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EF" w:rsidRDefault="00F522EF" w:rsidP="00F522EF">
      <w:pPr>
        <w:rPr>
          <w:rFonts w:ascii="Times New Roman" w:eastAsia="Times New Roman" w:hAnsi="Times New Roman" w:cs="Times New Roman"/>
          <w:lang w:eastAsia="ru-RU"/>
        </w:rPr>
      </w:pPr>
    </w:p>
    <w:p w:rsidR="00EF3510" w:rsidRPr="00F522EF" w:rsidRDefault="00EF3510" w:rsidP="00F522EF">
      <w:pPr>
        <w:rPr>
          <w:rFonts w:ascii="Times New Roman" w:eastAsia="Times New Roman" w:hAnsi="Times New Roman" w:cs="Times New Roman"/>
          <w:lang w:eastAsia="ru-RU"/>
        </w:rPr>
      </w:pPr>
    </w:p>
    <w:p w:rsidR="00F522EF" w:rsidRDefault="00F522EF" w:rsidP="00F5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522EF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EF3510" w:rsidRPr="00EF3510" w:rsidRDefault="00EF3510" w:rsidP="00C41A57">
      <w:pPr>
        <w:pStyle w:val="a5"/>
        <w:ind w:firstLine="708"/>
        <w:jc w:val="both"/>
      </w:pPr>
      <w:r w:rsidRPr="00EF3510">
        <w:rPr>
          <w:rFonts w:eastAsia="Times New Roman" w:cs="Times New Roman"/>
          <w:bCs/>
          <w:lang w:eastAsia="ru-RU"/>
        </w:rPr>
        <w:t>Рабочая программа учебного предмета «Физическая</w:t>
      </w:r>
      <w:r w:rsidR="00AC737D">
        <w:rPr>
          <w:rFonts w:eastAsia="Times New Roman" w:cs="Times New Roman"/>
          <w:bCs/>
          <w:lang w:eastAsia="ru-RU"/>
        </w:rPr>
        <w:t xml:space="preserve"> культура» для 7  класса на 2022-2023</w:t>
      </w:r>
      <w:r w:rsidRPr="00EF3510">
        <w:rPr>
          <w:rFonts w:eastAsia="Times New Roman" w:cs="Times New Roman"/>
          <w:bCs/>
          <w:lang w:eastAsia="ru-RU"/>
        </w:rPr>
        <w:t xml:space="preserve"> учебный год составлена  с учётом рабочей программы по предмету «Физическая культура» для 5-9 классов и</w:t>
      </w:r>
      <w:r w:rsidRPr="00EF3510">
        <w:rPr>
          <w:rFonts w:eastAsia="Times New Roman" w:cs="Times New Roman"/>
          <w:color w:val="000000"/>
          <w:lang w:eastAsia="ru-RU"/>
        </w:rPr>
        <w:t xml:space="preserve"> завершённой </w:t>
      </w:r>
      <w:r w:rsidRPr="00EF3510">
        <w:rPr>
          <w:rFonts w:eastAsia="Times New Roman" w:cs="Times New Roman"/>
          <w:lang w:eastAsia="ru-RU"/>
        </w:rPr>
        <w:t>линии учебников</w:t>
      </w:r>
      <w:r w:rsidRPr="00EF3510">
        <w:rPr>
          <w:rFonts w:eastAsia="Times New Roman" w:cs="Times New Roman"/>
          <w:color w:val="000000"/>
          <w:lang w:eastAsia="ru-RU"/>
        </w:rPr>
        <w:t>:- М.Я. Виленский. Физическая культура.  5—7 классы. – М.: Просвещение</w:t>
      </w:r>
      <w:r w:rsidR="001136C7">
        <w:rPr>
          <w:rFonts w:eastAsia="Times New Roman" w:cs="Times New Roman"/>
          <w:color w:val="000000"/>
          <w:lang w:eastAsia="ru-RU"/>
        </w:rPr>
        <w:t>.</w:t>
      </w:r>
      <w:r w:rsidRPr="00EF3510">
        <w:t xml:space="preserve"> </w:t>
      </w:r>
      <w:proofErr w:type="gramStart"/>
      <w:r w:rsidR="001136C7" w:rsidRPr="00701F96">
        <w:t>В соответствии с постановлением Постановление</w:t>
      </w:r>
      <w:r w:rsidR="001136C7" w:rsidRPr="008D3CE8">
        <w:t xml:space="preserve"> </w:t>
      </w:r>
      <w:r w:rsidR="001136C7" w:rsidRPr="00701F96">
        <w:t>Правительства</w:t>
      </w:r>
      <w:r w:rsidR="001136C7" w:rsidRPr="008D3CE8">
        <w:t xml:space="preserve"> </w:t>
      </w:r>
      <w:r w:rsidR="001136C7" w:rsidRPr="00701F96">
        <w:t xml:space="preserve">Российской Федерации от </w:t>
      </w:r>
      <w:r w:rsidR="001136C7">
        <w:t>16.09.2021</w:t>
      </w:r>
      <w:r w:rsidR="001136C7" w:rsidRPr="00701F96">
        <w:t xml:space="preserve"> № </w:t>
      </w:r>
      <w:r w:rsidR="001136C7">
        <w:t>875</w:t>
      </w:r>
      <w:r w:rsidR="001136C7" w:rsidRPr="00701F96">
        <w:t xml:space="preserve"> «О переносе</w:t>
      </w:r>
      <w:r w:rsidR="001136C7" w:rsidRPr="008D3CE8">
        <w:t xml:space="preserve"> </w:t>
      </w:r>
      <w:r w:rsidR="001136C7" w:rsidRPr="00701F96">
        <w:t>выходных</w:t>
      </w:r>
      <w:r w:rsidR="001136C7" w:rsidRPr="008D3CE8">
        <w:t xml:space="preserve"> </w:t>
      </w:r>
      <w:r w:rsidR="001136C7" w:rsidRPr="00701F96">
        <w:t>дней</w:t>
      </w:r>
      <w:r w:rsidR="001136C7" w:rsidRPr="008D3CE8">
        <w:t xml:space="preserve"> </w:t>
      </w:r>
      <w:r w:rsidR="001136C7" w:rsidRPr="00701F96">
        <w:t>в</w:t>
      </w:r>
      <w:r w:rsidR="001136C7" w:rsidRPr="008D3CE8">
        <w:t xml:space="preserve"> </w:t>
      </w:r>
      <w:r w:rsidR="001136C7" w:rsidRPr="00701F96">
        <w:t>202</w:t>
      </w:r>
      <w:r w:rsidR="001136C7">
        <w:t>2</w:t>
      </w:r>
      <w:r w:rsidR="001136C7" w:rsidRPr="00701F96">
        <w:t xml:space="preserve"> году», с проектом постановления Правительства РФ «О переносе выходных дней в 202</w:t>
      </w:r>
      <w:r w:rsidR="001136C7">
        <w:t>3</w:t>
      </w:r>
      <w:r w:rsidR="001136C7" w:rsidRPr="00701F96">
        <w:t xml:space="preserve"> г», письмом </w:t>
      </w:r>
      <w:r w:rsidR="001136C7">
        <w:t>Министерства</w:t>
      </w:r>
      <w:r w:rsidR="001136C7" w:rsidRPr="00701F96">
        <w:t xml:space="preserve"> образования </w:t>
      </w:r>
      <w:r w:rsidR="001136C7">
        <w:t>Белгородской области</w:t>
      </w:r>
      <w:r w:rsidR="001136C7" w:rsidRPr="00701F96">
        <w:t xml:space="preserve"> №</w:t>
      </w:r>
      <w:r w:rsidR="001136C7">
        <w:t>17-09/14/1714</w:t>
      </w:r>
      <w:r w:rsidR="001136C7" w:rsidRPr="00701F96">
        <w:t xml:space="preserve">  от </w:t>
      </w:r>
      <w:r w:rsidR="001136C7">
        <w:t>16.05.2022</w:t>
      </w:r>
      <w:r w:rsidR="001136C7" w:rsidRPr="00701F96">
        <w:t xml:space="preserve"> г. «</w:t>
      </w:r>
      <w:r w:rsidR="001136C7">
        <w:t>О формировании календарного учебного графика общеобразовательных организаций области в 2022/2023 учебном году</w:t>
      </w:r>
      <w:r w:rsidR="001136C7" w:rsidRPr="00701F96">
        <w:t>», приказом по школе №</w:t>
      </w:r>
      <w:r w:rsidR="001136C7" w:rsidRPr="008D3CE8">
        <w:t>385</w:t>
      </w:r>
      <w:r w:rsidR="001136C7" w:rsidRPr="00701F96">
        <w:t xml:space="preserve"> от </w:t>
      </w:r>
      <w:r w:rsidR="001136C7" w:rsidRPr="008D3CE8">
        <w:t>30</w:t>
      </w:r>
      <w:r w:rsidR="001136C7" w:rsidRPr="00701F96">
        <w:t>.08.202</w:t>
      </w:r>
      <w:r w:rsidR="001136C7">
        <w:t>2</w:t>
      </w:r>
      <w:proofErr w:type="gramEnd"/>
      <w:r w:rsidR="001136C7" w:rsidRPr="00701F96">
        <w:t xml:space="preserve"> г. «Об утверждении учебных планов, планов внеурочной деятельности, планов дополнительного образования МБОУ СОШ № 37 на 202</w:t>
      </w:r>
      <w:r w:rsidR="001136C7">
        <w:t>2</w:t>
      </w:r>
      <w:r w:rsidR="001136C7" w:rsidRPr="00701F96">
        <w:t>-202</w:t>
      </w:r>
      <w:r w:rsidR="001136C7">
        <w:t>3</w:t>
      </w:r>
      <w:r w:rsidR="001136C7" w:rsidRPr="00701F96">
        <w:t xml:space="preserve"> учебный год», годового календарного графика работы рабочая </w:t>
      </w:r>
      <w:r w:rsidR="001136C7">
        <w:t>программа,  рассчитанная на 68 учебных часов</w:t>
      </w:r>
      <w:r w:rsidR="001136C7" w:rsidRPr="00701F96">
        <w:t>, в том числе на проведение проверочных и административных контрольных работ, скорректирована за счёт уплотнения учебного материала</w:t>
      </w:r>
    </w:p>
    <w:p w:rsidR="00EF3510" w:rsidRPr="00EF3510" w:rsidRDefault="00EF3510" w:rsidP="00C41A57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для 7 класса внесены следующие изменения:</w:t>
      </w:r>
    </w:p>
    <w:p w:rsidR="00EF3510" w:rsidRPr="00EF3510" w:rsidRDefault="00EF3510" w:rsidP="00EF3510">
      <w:pPr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оптимизации двигательной активности на уроках физической культуры, часы, отведенные на изучение разделов: знания о физической культуре, способы физкультурной деятельности и физкультурно-оздоровительной деятельность, распределены равномерно в каждый раздел изучаемой программы в течение уроков ежегодно (10 минут каждого из уроков);</w:t>
      </w:r>
    </w:p>
    <w:p w:rsidR="00EF3510" w:rsidRPr="00EF3510" w:rsidRDefault="00EF3510" w:rsidP="00EF3510">
      <w:pPr>
        <w:numPr>
          <w:ilvl w:val="0"/>
          <w:numId w:val="2"/>
        </w:numPr>
        <w:tabs>
          <w:tab w:val="left" w:pos="87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бассейна в ОУ невозможно изучение раздела «Плавание», часы, выделенные на изучение данного раздела равномерно распределены </w:t>
      </w:r>
      <w:r w:rsidR="00BB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разделам программы(теоретическая часть)</w:t>
      </w:r>
    </w:p>
    <w:p w:rsidR="00EF3510" w:rsidRPr="00EF3510" w:rsidRDefault="00EF3510" w:rsidP="00EF351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обучающиеся, временно освобожденные от практической части предмета «Физическая культура», изучают теоретическую часть программного материала (метапредметные и предметные знания)</w:t>
      </w:r>
    </w:p>
    <w:p w:rsidR="00AF2C39" w:rsidRPr="00EF3510" w:rsidRDefault="00C41A57" w:rsidP="00C41A57">
      <w:pPr>
        <w:pStyle w:val="Bodytext20"/>
        <w:shd w:val="clear" w:color="auto" w:fill="auto"/>
        <w:tabs>
          <w:tab w:val="left" w:pos="993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ab/>
      </w:r>
      <w:r w:rsidR="00E71BBF" w:rsidRPr="00EF3510">
        <w:rPr>
          <w:bCs/>
          <w:sz w:val="24"/>
          <w:szCs w:val="24"/>
          <w:lang w:eastAsia="ru-RU"/>
        </w:rPr>
        <w:t>Тематическое планирование по физической культуре составлено с учётом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  <w:r w:rsidR="007244DB" w:rsidRPr="00EF3510">
        <w:rPr>
          <w:sz w:val="24"/>
          <w:szCs w:val="24"/>
        </w:rPr>
        <w:t>в</w:t>
      </w:r>
      <w:r w:rsidR="00AF2C39" w:rsidRPr="00EF3510">
        <w:rPr>
          <w:sz w:val="24"/>
          <w:szCs w:val="24"/>
        </w:rPr>
        <w:t xml:space="preserve"> воспитании детей подросткового возраста (</w:t>
      </w:r>
      <w:r w:rsidR="00AF2C39" w:rsidRPr="00EF3510">
        <w:rPr>
          <w:rStyle w:val="Bodytext2Bold"/>
        </w:rPr>
        <w:t>уровень основного общего образования</w:t>
      </w:r>
      <w:r w:rsidR="00AF2C39" w:rsidRPr="00EF3510">
        <w:rPr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AF2C39" w:rsidRPr="00EF3510" w:rsidRDefault="00AF2C39" w:rsidP="00AF2C39">
      <w:pPr>
        <w:pStyle w:val="Bodytext20"/>
        <w:numPr>
          <w:ilvl w:val="0"/>
          <w:numId w:val="6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>к семье, как главной опоре в жизни человека и источнику его счастья;</w:t>
      </w:r>
    </w:p>
    <w:p w:rsidR="00AF2C39" w:rsidRPr="00EF3510" w:rsidRDefault="00AF2C39" w:rsidP="00AF2C39">
      <w:pPr>
        <w:pStyle w:val="Bodytext20"/>
        <w:numPr>
          <w:ilvl w:val="0"/>
          <w:numId w:val="6"/>
        </w:numPr>
        <w:shd w:val="clear" w:color="auto" w:fill="auto"/>
        <w:tabs>
          <w:tab w:val="left" w:pos="592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>к труду,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F2C39" w:rsidRPr="00EF3510" w:rsidRDefault="00AF2C39" w:rsidP="00AF2C39">
      <w:pPr>
        <w:pStyle w:val="Bodytext20"/>
        <w:numPr>
          <w:ilvl w:val="0"/>
          <w:numId w:val="6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AF2C39" w:rsidRPr="00EF3510" w:rsidRDefault="00AF2C39" w:rsidP="00AF2C39">
      <w:pPr>
        <w:pStyle w:val="Bodytext20"/>
        <w:numPr>
          <w:ilvl w:val="0"/>
          <w:numId w:val="6"/>
        </w:numPr>
        <w:shd w:val="clear" w:color="auto" w:fill="auto"/>
        <w:tabs>
          <w:tab w:val="left" w:pos="592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>к природе,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F2C39" w:rsidRPr="00EF3510" w:rsidRDefault="00AF2C39" w:rsidP="00AF2C39">
      <w:pPr>
        <w:pStyle w:val="Bodytext20"/>
        <w:numPr>
          <w:ilvl w:val="0"/>
          <w:numId w:val="6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F2C39" w:rsidRPr="00EF3510" w:rsidRDefault="00AF2C39" w:rsidP="00AF2C39">
      <w:pPr>
        <w:pStyle w:val="Bodytext20"/>
        <w:numPr>
          <w:ilvl w:val="0"/>
          <w:numId w:val="6"/>
        </w:numPr>
        <w:shd w:val="clear" w:color="auto" w:fill="auto"/>
        <w:tabs>
          <w:tab w:val="left" w:pos="587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>к знаниям,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F2C39" w:rsidRPr="00EF3510" w:rsidRDefault="00AF2C39" w:rsidP="00AF2C39">
      <w:pPr>
        <w:pStyle w:val="Bodytext20"/>
        <w:numPr>
          <w:ilvl w:val="0"/>
          <w:numId w:val="6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 xml:space="preserve">к культуре, как духовному богатству общества и важному условию ощущения человеком полноты проживаемой жизни, которое дают ему </w:t>
      </w:r>
      <w:r w:rsidRPr="00EF3510">
        <w:rPr>
          <w:sz w:val="24"/>
          <w:szCs w:val="24"/>
        </w:rPr>
        <w:lastRenderedPageBreak/>
        <w:t>чтение, музыка, искусство, театр, творческое самовыражение;</w:t>
      </w:r>
    </w:p>
    <w:p w:rsidR="00AF2C39" w:rsidRPr="00EF3510" w:rsidRDefault="00AF2C39" w:rsidP="00AF2C39">
      <w:pPr>
        <w:pStyle w:val="Bodytext20"/>
        <w:numPr>
          <w:ilvl w:val="0"/>
          <w:numId w:val="6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>к здоровью, как залогу долгой и активной жизни человека, его хорошего настроения и оптимистичного взгляда на мир;</w:t>
      </w:r>
    </w:p>
    <w:p w:rsidR="00AF2C39" w:rsidRPr="00EF3510" w:rsidRDefault="00AF2C39" w:rsidP="00AF2C39">
      <w:pPr>
        <w:pStyle w:val="Bodytext20"/>
        <w:numPr>
          <w:ilvl w:val="0"/>
          <w:numId w:val="6"/>
        </w:numPr>
        <w:shd w:val="clear" w:color="auto" w:fill="auto"/>
        <w:tabs>
          <w:tab w:val="left" w:pos="582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>к окружающим людям,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AF2C39" w:rsidRPr="00EF3510" w:rsidRDefault="00AF2C39" w:rsidP="007244DB">
      <w:pPr>
        <w:pStyle w:val="Bodytext20"/>
        <w:numPr>
          <w:ilvl w:val="0"/>
          <w:numId w:val="6"/>
        </w:numPr>
        <w:shd w:val="clear" w:color="auto" w:fill="auto"/>
        <w:tabs>
          <w:tab w:val="left" w:pos="587"/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EF3510">
        <w:rPr>
          <w:sz w:val="24"/>
          <w:szCs w:val="24"/>
        </w:rPr>
        <w:t>к самим себе, как хозяевам своей судьбы, самоопределяющимся и самореализующимся личностям, отвечающим за свое собственное будущее.</w:t>
      </w:r>
    </w:p>
    <w:p w:rsidR="00AF2C39" w:rsidRPr="00DF4146" w:rsidRDefault="00AF2C39" w:rsidP="007244DB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EF3510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</w:t>
      </w:r>
      <w:r w:rsidRPr="00DF4146">
        <w:rPr>
          <w:rFonts w:ascii="Times New Roman" w:hAnsi="Times New Roman" w:cs="Times New Roman"/>
        </w:rPr>
        <w:t>, его поступки, его повседневную жизнь. Выделение данного приоритета в воспитании</w:t>
      </w:r>
    </w:p>
    <w:p w:rsidR="00F522EF" w:rsidRPr="00DF4146" w:rsidRDefault="00F522EF" w:rsidP="00F5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146">
        <w:rPr>
          <w:rFonts w:ascii="Times New Roman" w:eastAsia="Times New Roman" w:hAnsi="Times New Roman" w:cs="Times New Roman"/>
          <w:b/>
          <w:lang w:eastAsia="ru-RU"/>
        </w:rPr>
        <w:t>Годовой план-график прохождения программного материала</w:t>
      </w:r>
    </w:p>
    <w:p w:rsidR="00F522EF" w:rsidRPr="00DF4146" w:rsidRDefault="00F522EF" w:rsidP="00F522EF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DF4146">
        <w:rPr>
          <w:rFonts w:ascii="Times New Roman" w:eastAsia="Times New Roman" w:hAnsi="Times New Roman" w:cs="Times New Roman"/>
          <w:b/>
          <w:lang w:eastAsia="ru-RU"/>
        </w:rPr>
        <w:t>для обучающихся 7  класса при двухразовых (2-х разовых) занятиях в неделю</w:t>
      </w:r>
      <w:proofErr w:type="gramEnd"/>
    </w:p>
    <w:p w:rsidR="00F522EF" w:rsidRPr="00DF4146" w:rsidRDefault="00F522EF" w:rsidP="00F522EF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6255"/>
        <w:gridCol w:w="2127"/>
        <w:gridCol w:w="1702"/>
        <w:gridCol w:w="1558"/>
        <w:gridCol w:w="1561"/>
        <w:gridCol w:w="1471"/>
      </w:tblGrid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Вид программного материала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в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четверть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четверть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недель</w:t>
            </w: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keepNext/>
              <w:numPr>
                <w:ilvl w:val="1"/>
                <w:numId w:val="3"/>
              </w:numPr>
              <w:suppressAutoHyphens/>
              <w:spacing w:after="0" w:line="24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Количество недель в четверть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недели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,3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187E8A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187E8A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7,3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Часов (уроков)</w:t>
            </w: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(уроков) в четверть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06056D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06056D" w:rsidP="00BF10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06056D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06056D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Основы знаний о физической культуре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 процессе уроков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Спортивные игры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187E8A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187E8A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Гимнастика с элементами акробатики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Лёгкоатлетические упражнения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Лыжные гонки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522EF" w:rsidRPr="00DF4146" w:rsidTr="00F522EF">
        <w:trPr>
          <w:trHeight w:val="2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2EF" w:rsidRPr="00DF4146" w:rsidRDefault="00F522EF" w:rsidP="00F522E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часов: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BF103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EF" w:rsidRPr="00DF4146" w:rsidRDefault="00F522EF" w:rsidP="00F522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87E8A"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F522EF" w:rsidRPr="00DF4146" w:rsidRDefault="00F522EF" w:rsidP="00F522EF">
      <w:pPr>
        <w:tabs>
          <w:tab w:val="left" w:pos="3261"/>
        </w:tabs>
        <w:spacing w:after="0" w:line="2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9E6" w:rsidRPr="00DF4146" w:rsidRDefault="005369E6" w:rsidP="00F522E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369E6" w:rsidRPr="00DF4146" w:rsidRDefault="005369E6" w:rsidP="00F522E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22EF" w:rsidRPr="00DF4146" w:rsidRDefault="00F522EF" w:rsidP="00F522E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146"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F522EF" w:rsidRPr="00DF4146" w:rsidRDefault="00E11AA4" w:rsidP="00F522EF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F4146">
        <w:rPr>
          <w:rFonts w:ascii="Times New Roman" w:eastAsia="Times New Roman" w:hAnsi="Times New Roman" w:cs="Times New Roman"/>
          <w:b/>
          <w:lang w:eastAsia="ru-RU"/>
        </w:rPr>
        <w:t>для учащихся 7-</w:t>
      </w:r>
      <w:r w:rsidR="00F522EF" w:rsidRPr="00DF4146">
        <w:rPr>
          <w:rFonts w:ascii="Times New Roman" w:eastAsia="Times New Roman" w:hAnsi="Times New Roman" w:cs="Times New Roman"/>
          <w:b/>
          <w:lang w:eastAsia="ru-RU"/>
        </w:rPr>
        <w:t>го класса при двух разовых занятиях в неделю</w:t>
      </w:r>
    </w:p>
    <w:tbl>
      <w:tblPr>
        <w:tblStyle w:val="a3"/>
        <w:tblpPr w:leftFromText="180" w:rightFromText="180" w:vertAnchor="page" w:horzAnchor="margin" w:tblpY="10013"/>
        <w:tblW w:w="1555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7"/>
        <w:gridCol w:w="37"/>
        <w:gridCol w:w="643"/>
        <w:gridCol w:w="708"/>
        <w:gridCol w:w="2268"/>
        <w:gridCol w:w="1418"/>
        <w:gridCol w:w="1843"/>
        <w:gridCol w:w="2693"/>
        <w:gridCol w:w="2410"/>
        <w:gridCol w:w="3118"/>
      </w:tblGrid>
      <w:tr w:rsidR="00C60411" w:rsidRPr="00DF4146" w:rsidTr="000732B5">
        <w:trPr>
          <w:trHeight w:val="470"/>
        </w:trPr>
        <w:tc>
          <w:tcPr>
            <w:tcW w:w="417" w:type="dxa"/>
            <w:vMerge w:val="restart"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388" w:type="dxa"/>
            <w:gridSpan w:val="3"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418" w:type="dxa"/>
            <w:tcBorders>
              <w:bottom w:val="nil"/>
            </w:tcBorders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Основные </w:t>
            </w:r>
          </w:p>
        </w:tc>
        <w:tc>
          <w:tcPr>
            <w:tcW w:w="6946" w:type="dxa"/>
            <w:gridSpan w:val="3"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в соответствии с ФГОС</w:t>
            </w:r>
          </w:p>
        </w:tc>
        <w:tc>
          <w:tcPr>
            <w:tcW w:w="3118" w:type="dxa"/>
            <w:vMerge w:val="restart"/>
          </w:tcPr>
          <w:p w:rsidR="00C60411" w:rsidRPr="00DF4146" w:rsidRDefault="00C60411" w:rsidP="00C60411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Целевые приоритеты воспитания</w:t>
            </w:r>
          </w:p>
        </w:tc>
      </w:tr>
      <w:tr w:rsidR="00C60411" w:rsidRPr="00DF4146" w:rsidTr="000732B5">
        <w:trPr>
          <w:trHeight w:val="3"/>
        </w:trPr>
        <w:tc>
          <w:tcPr>
            <w:tcW w:w="417" w:type="dxa"/>
            <w:vMerge/>
          </w:tcPr>
          <w:p w:rsidR="00C60411" w:rsidRPr="00DF4146" w:rsidRDefault="00C6041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плану</w:t>
            </w:r>
          </w:p>
        </w:tc>
        <w:tc>
          <w:tcPr>
            <w:tcW w:w="708" w:type="dxa"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Фактически</w:t>
            </w:r>
          </w:p>
        </w:tc>
        <w:tc>
          <w:tcPr>
            <w:tcW w:w="2268" w:type="dxa"/>
            <w:vMerge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понятия урока</w:t>
            </w:r>
          </w:p>
        </w:tc>
        <w:tc>
          <w:tcPr>
            <w:tcW w:w="1843" w:type="dxa"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2693" w:type="dxa"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УУД</w:t>
            </w:r>
          </w:p>
        </w:tc>
        <w:tc>
          <w:tcPr>
            <w:tcW w:w="2410" w:type="dxa"/>
          </w:tcPr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</w:t>
            </w:r>
          </w:p>
          <w:p w:rsidR="00C60411" w:rsidRPr="00DF4146" w:rsidRDefault="00C60411" w:rsidP="00E60862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3118" w:type="dxa"/>
            <w:vMerge/>
          </w:tcPr>
          <w:p w:rsidR="00C60411" w:rsidRPr="00DF4146" w:rsidRDefault="00C6041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17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4320F1" w:rsidRPr="00DF4146" w:rsidRDefault="009346CF" w:rsidP="000732B5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7а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Вводный инструктаж. Т.Б. во время занятий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легкой атлетикой, спортивном зале, открытой площадке. Обучение технике высокого старта </w:t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>(до 10–15 м)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, бега с ускорением </w:t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>(30–40 м).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Встречная эстафета. Специальные беговые упражнения. Подвижная игра «Вызов номеров». Развитие скоростных качеств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Легкая атлетика.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Научится вести себя на уроке во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время выполнения легкоатлетических упражнений и соблюдать подготовку формы к уроку.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lastRenderedPageBreak/>
              <w:t>Регулятивные-</w:t>
            </w:r>
            <w:r w:rsidRPr="00DF4146">
              <w:rPr>
                <w:rFonts w:ascii="Times New Roman" w:eastAsia="Times New Roman" w:hAnsi="Times New Roman" w:cs="Times New Roman"/>
              </w:rPr>
              <w:t xml:space="preserve">применять правила подбора одежды </w:t>
            </w:r>
            <w:r w:rsidRPr="00DF4146">
              <w:rPr>
                <w:rFonts w:ascii="Times New Roman" w:eastAsia="Times New Roman" w:hAnsi="Times New Roman" w:cs="Times New Roman"/>
              </w:rPr>
              <w:lastRenderedPageBreak/>
              <w:t>для занятий по легкой атлетике.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Познавательные-</w:t>
            </w:r>
            <w:r w:rsidRPr="00DF4146">
              <w:rPr>
                <w:rFonts w:ascii="Times New Roman" w:eastAsia="Times New Roman" w:hAnsi="Times New Roman" w:cs="Times New Roman"/>
              </w:rPr>
              <w:t>давать оценку погодным условиям и подготовке к уроку на свежем воздухе.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Коммуникативные-</w:t>
            </w:r>
            <w:r w:rsidRPr="00DF4146">
              <w:rPr>
                <w:rFonts w:ascii="Times New Roman" w:eastAsia="Times New Roman" w:hAnsi="Times New Roman" w:cs="Times New Roman"/>
              </w:rPr>
              <w:t>осуществлять взаимный контроль и оказывать в сотрудничестве необходимую взаимопомощь.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позиции школьника на основе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положительного отношения к школе.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 xml:space="preserve">Здоровью, как залогу долгой и активной жизни человека, его </w:t>
            </w:r>
            <w:r w:rsidRPr="00DF4146">
              <w:rPr>
                <w:sz w:val="22"/>
                <w:szCs w:val="22"/>
              </w:rPr>
              <w:lastRenderedPageBreak/>
              <w:t>хорошего настроения и оптимистичного взгляда на мир</w:t>
            </w:r>
          </w:p>
        </w:tc>
      </w:tr>
      <w:tr w:rsidR="004320F1" w:rsidRPr="00DF4146" w:rsidTr="000732B5">
        <w:trPr>
          <w:trHeight w:val="3"/>
        </w:trPr>
        <w:tc>
          <w:tcPr>
            <w:tcW w:w="417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9346CF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знаний: «Температурный режим, одежда, обувь легкоатлета». Закрепление техники высокого старта </w:t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>(до 10–15 м). Тестирование прыжка в длину с места, подготовка к сдаче норм ГТО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Спринтерский бег, эстафетный бег, бег с ускорением,  специальные беговые упражнения.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Уметь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выполнять основные движения в ходьбе и беге; бегать с максимальной скоростью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F4146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F41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Знать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 ТБ на уроках легкой атлетики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DF4146">
              <w:rPr>
                <w:rFonts w:ascii="Times New Roman" w:eastAsia="Times New Roman" w:hAnsi="Times New Roman" w:cs="Times New Roman"/>
              </w:rPr>
              <w:t>-овладевать способностью принимать и сохранять цели и задачи учебной деятельности, поиска средств её осуществления.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Познавательные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DF4146">
              <w:rPr>
                <w:rFonts w:ascii="Times New Roman" w:eastAsia="Times New Roman" w:hAnsi="Times New Roman" w:cs="Times New Roman"/>
              </w:rPr>
              <w:t>-формировать умение оценивать учебные действия в соответствии с поставленной задачей.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Коммуникативные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DF4146">
              <w:rPr>
                <w:rFonts w:ascii="Times New Roman" w:eastAsia="Times New Roman" w:hAnsi="Times New Roman" w:cs="Times New Roman"/>
              </w:rPr>
              <w:t>-уметь договариваться о распределении ролей в совместной деятельности.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DF4146">
              <w:rPr>
                <w:rFonts w:ascii="Times New Roman" w:eastAsia="Times New Roman" w:hAnsi="Times New Roman" w:cs="Times New Roman"/>
              </w:rPr>
              <w:t>Развитие мотивов учебной деятельности формирование личностного смысла учения.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Здоровью, как залогу долгой и активной жизни человека, его хорошего настроения и оптимистичного взгляда на мир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17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техники высокого старта </w:t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>(до 10–15 м)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, финиширование, специальные беговые упражнения, развитие скоростных возможностей. Эстафетный бег. Передача эстафетной палочки, тестирование челночного бега,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сдаче норм ГТО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Спринтерский бег, эстафетный бег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бегать с максимальной скоростью с низкого старта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4146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30 м</w:t>
              </w:r>
            </w:smartTag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>,60м).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  <w:r w:rsidRPr="00DF4146">
              <w:rPr>
                <w:rFonts w:ascii="Times New Roman" w:eastAsia="Times New Roman" w:hAnsi="Times New Roman" w:cs="Times New Roman"/>
              </w:rPr>
              <w:t>-адекватно воспринимают оценку учителя.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-извлекают необходимую информацию из рассказа учителя;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 обмениваются мнениями; слушают друг друга.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положительные качества личности и управляют своими эмоциями в различных ситуациях и условиях; умеют проявлять дисциплинированность, упорство в достижении целей; оказывают бескорыстную помощь сверстникам.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Здоровью, как залогу долгой и активной жизни человека, его хорошего настроения и оптимистичного взгляда на мир</w:t>
            </w:r>
          </w:p>
        </w:tc>
      </w:tr>
      <w:tr w:rsidR="004320F1" w:rsidRPr="00DF4146" w:rsidTr="000732B5">
        <w:trPr>
          <w:trHeight w:val="3"/>
        </w:trPr>
        <w:tc>
          <w:tcPr>
            <w:tcW w:w="417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Входной контроль. Техника безопасности. Принять бег на результат </w:t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>(30 м), подготовка к сдаче норм ГТО. С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пециальные беговые упражнения, развитие скоростных возможностей. Подвижная игра «Третий лишний». Развитие скоростно-силовых качеств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Бег на результат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бегать с максимальной скоростью с низкого старта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4146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30 м</w:t>
              </w:r>
            </w:smartTag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,60м) </w:t>
            </w:r>
          </w:p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>Бег 60 м:</w:t>
            </w:r>
          </w:p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М.: «5» –10,2 с.;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     «4» – 10,8 с.; 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     «3» – 11,4 с.; 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Д.: «5» – 10,4 с.;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    «4» – 10,9 с.;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«3» – 11,6 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  <w:r w:rsidRPr="00DF4146">
              <w:rPr>
                <w:rFonts w:ascii="Times New Roman" w:eastAsia="Times New Roman" w:hAnsi="Times New Roman" w:cs="Times New Roman"/>
              </w:rPr>
              <w:t>-понимают и принимают инструкцию педагога и четко следует ей.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Познавательные -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извлекают необходимую информацию из рассказа.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– принимают другое мнение и позицию, допускают существование различных точек мнения.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в учении; способы адекватно судить о причинах своего успеха или неуспеха в учебе.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Здоровью, как залогу долгой и активной жизни человека, его хорошего настроения и оптимистичного взгляда на мир</w:t>
            </w:r>
          </w:p>
        </w:tc>
      </w:tr>
      <w:tr w:rsidR="004320F1" w:rsidRPr="00DF4146" w:rsidTr="000732B5">
        <w:trPr>
          <w:trHeight w:val="3"/>
        </w:trPr>
        <w:tc>
          <w:tcPr>
            <w:tcW w:w="417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технике прыжка в длину способом «согнув ноги». Метание малого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мяча в горизонтальную цель </w:t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(1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1)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 10-12м. ОРУ в движении. Подвижная игра «Удочка». Специальные беговые упражнения. Тестирование наклона вперёд из положения сидя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способом «согнув ноги», отталкивание. Метание малого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мяча в горизонтальную цель.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 в длину с разбега; метать мяч в горизонтальную цель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-прогнозируют результаты уровня усвоения изучаемого материала.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знакомятся с техникой выполнения прыжков, метания; дополняют и расширяют имеющиеся знания.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в изучении нового материала. (прыжок в длину, метание)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Здоровью, как залогу долгой и активной жизни человека, его хорошего настроения и оптимистичного взгляда на мир</w:t>
            </w:r>
          </w:p>
        </w:tc>
      </w:tr>
      <w:tr w:rsidR="004320F1" w:rsidRPr="00DF4146" w:rsidTr="000732B5">
        <w:trPr>
          <w:trHeight w:val="3"/>
        </w:trPr>
        <w:tc>
          <w:tcPr>
            <w:tcW w:w="417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320F1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9346CF" w:rsidRPr="00DF4146" w:rsidRDefault="009346CF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техники прыжка в длину способом «согнув ноги». Прыжок с 9-11 шагов разбега. Метание малого мяча в вертикальную цель </w:t>
            </w:r>
            <w:r w:rsidRPr="00DF41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(1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  <w:r w:rsidRPr="00DF414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1)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с 10-12 м, тестирование поднимания туловища за 1 минуту,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подтягивание из виса, подготовка к сдаче норм ГТО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Прыжок с 9-11 шагов разбега. Метание  малого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мяча в вертикальную цель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 в длину с разбега; метать мяч в вертикальную цель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-прогнозируют результаты уровня усвоения изучаемого материала.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знакомятся с техникой выполнения прыжков, метания; дополняют и расширяют имеющиеся знания.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–обмениваются мнениями,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слушают друг друга.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возможности. Имеют желание учиться.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Здоровью, как залогу долгой и активной жизни человека, его хорошего настроения и оптимистичного взгляда на мир</w:t>
            </w:r>
          </w:p>
        </w:tc>
      </w:tr>
      <w:tr w:rsidR="004320F1" w:rsidRPr="00DF4146" w:rsidTr="000732B5">
        <w:trPr>
          <w:trHeight w:val="3"/>
        </w:trPr>
        <w:tc>
          <w:tcPr>
            <w:tcW w:w="417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безопасности, принять прыжок с 9-11 шагов разбега. Метание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малого мяча в горизонтальную цель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(1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×</w:t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1)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 10-12 м. Тестирование бега на 300, 500 метров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Прыжок с 9-11шагов разбега. Метание малого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мяча в цель.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прыгать в длину с разбега; метать мяч в горизонтальную цель.</w:t>
            </w:r>
          </w:p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Оценка техники выполнения прыжка в длину</w:t>
            </w:r>
          </w:p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 разбега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-прогнозируют результаты уровня усвоения изученного материала.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выделяют и формулируют цели 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возможности, имеют желание учиться.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 xml:space="preserve"> 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</w:tr>
      <w:tr w:rsidR="004320F1" w:rsidRPr="00DF4146" w:rsidTr="000732B5">
        <w:trPr>
          <w:trHeight w:val="3"/>
        </w:trPr>
        <w:tc>
          <w:tcPr>
            <w:tcW w:w="417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9346CF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Обучение технике бега в равномерном темпе. Бег 1500 м. ОРУ. Развитие выносливости. Подвижные игра «Салки парами»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Бег в равномерном темпе. Дыхание.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4146">
                <w:rPr>
                  <w:rFonts w:ascii="Times New Roman" w:eastAsia="Times New Roman" w:hAnsi="Times New Roman" w:cs="Times New Roman"/>
                  <w:lang w:eastAsia="ru-RU"/>
                </w:rPr>
                <w:t>1000 м</w:t>
              </w:r>
            </w:smartTag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-осуществляют пошаговый контроль своих действий, ориентируясь на показ движений учителем; адекватно воспринимают оценку учителя.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–осознанно строят речевое высказывание в устной форме о физических качествах человека и способах их развития.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– умеют договариваться и приходить к общему решению в совместной деятельности.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Активно включаются в общение и взаимодействие со сверстниками на принципах взаимопомощи.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17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0732B5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Закрепление техники бега в равномерном темпе. Бег 1500 м. ОРУ. Развитие выносливости. Подвижная игра «Салки парами»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Выносливость. Дыхание.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бегать на дистанцию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4146">
                <w:rPr>
                  <w:rFonts w:ascii="Times New Roman" w:eastAsia="Times New Roman" w:hAnsi="Times New Roman" w:cs="Times New Roman"/>
                  <w:lang w:eastAsia="ru-RU"/>
                </w:rPr>
                <w:t>1000 м</w:t>
              </w:r>
            </w:smartTag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Регулятивные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 прогнозируют результаты уровня усвоения изучаемого материала.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выделяют и формулируют цели и способы их осуществления.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–обмениваются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мнениями, слушают друг друга.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возможности, имеют желание учиться.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A4E05" w:rsidRPr="00DF4146" w:rsidRDefault="002A4E05" w:rsidP="002A4E05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9346CF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7555EC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Основы знаний: «Основные приемы игры». Повторить стойка и передвижение игрока. Передача мяча сверху двумя руками в парах над собой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Стойка и передвижение игрока. Передача мяча сверху двумя руками в парах над собой. Прием мяча снизу двумя руками в парах. Эстафеты. Игра по упрощенным правилам. Техника безопасности при игре в волейболе.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Совершенствование техники прием мяча снизу двумя руками в парах, с даводкой мяча после  наброса, удара партнером. Повторить нижнюю прямую подачу мяча.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 xml:space="preserve">Стойки и передвижение игрока, Передача мяча сверху двумя руками в парах через зону и  над собой. Прием мяча снизу двумя руками в парах через </w:t>
            </w:r>
            <w:r w:rsidRPr="00DF4146">
              <w:rPr>
                <w:rFonts w:ascii="Times New Roman" w:eastAsia="Arial" w:hAnsi="Times New Roman" w:cs="Times New Roman"/>
                <w:lang w:eastAsia="ar-SA"/>
              </w:rPr>
              <w:lastRenderedPageBreak/>
              <w:t>зону. Эстафеты. Нижняя прямая подача мяча. 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двумя руками за голову и через сетку в прыжке.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napToGri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сверху двумя руками за голову и через сетку в прыжке. В парах и тройках через зону, через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по упрощенным правилам; выполнять правильно технические действия в игре.</w:t>
            </w:r>
          </w:p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техники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стойки и передвижений игрока.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–обмениваются мнениями, слушают друг друга. Задают вопросы. Контролируют действия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0732B5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Обучение технике выполнения прямого нападающего удара.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Стойки и передвижения игрока. Передача мяча сверху двумя руками в парах и тройках через зону и  в зоне, через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 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Обучение технике выполнения прямого нападающего удара: прыжок с одного, двух, трёх шагов разбега, удары кистью по мячу у стены.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 xml:space="preserve">Передача мяча сверху и снизу двумя руками  в парах через сетку. Эстафеты. Верхняя прямая подача мяча в заданную зону.  Прямой нападающий </w:t>
            </w:r>
            <w:r w:rsidRPr="00DF4146">
              <w:rPr>
                <w:rFonts w:ascii="Times New Roman" w:eastAsia="Arial" w:hAnsi="Times New Roman" w:cs="Times New Roman"/>
                <w:lang w:eastAsia="ar-SA"/>
              </w:rPr>
              <w:lastRenderedPageBreak/>
              <w:t>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i/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  <w:p w:rsidR="004320F1" w:rsidRPr="00DF4146" w:rsidRDefault="004320F1" w:rsidP="009307D7">
            <w:pPr>
              <w:pStyle w:val="a5"/>
              <w:rPr>
                <w:i/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</w:p>
          <w:p w:rsidR="004320F1" w:rsidRPr="00DF4146" w:rsidRDefault="009346CF" w:rsidP="00E60862">
            <w:pPr>
              <w:pStyle w:val="a4"/>
              <w:spacing w:line="180" w:lineRule="atLea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0732B5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Совершенствование основных приемов игры.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и снизу двумя руками  в парах через сетку. Эстафеты. Верхняя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  <w:r w:rsidR="009346CF">
              <w:rPr>
                <w:rFonts w:ascii="Times New Roman" w:hAnsi="Times New Roman" w:cs="Times New Roman"/>
              </w:rPr>
              <w:t xml:space="preserve"> 1.11</w:t>
            </w:r>
          </w:p>
          <w:p w:rsidR="004320F1" w:rsidRPr="00DF4146" w:rsidRDefault="004320F1" w:rsidP="00E60862">
            <w:pPr>
              <w:pStyle w:val="a4"/>
              <w:spacing w:line="180" w:lineRule="atLeast"/>
              <w:ind w:left="0"/>
              <w:jc w:val="center"/>
              <w:rPr>
                <w:rFonts w:ascii="Times New Roman" w:hAnsi="Times New Roman"/>
              </w:rPr>
            </w:pPr>
          </w:p>
          <w:p w:rsidR="004320F1" w:rsidRPr="00DF4146" w:rsidRDefault="004320F1" w:rsidP="009346CF">
            <w:pPr>
              <w:pStyle w:val="a4"/>
              <w:spacing w:line="180" w:lineRule="atLeast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Совершенствование основных приемов игры.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и снизу двумя руками  в парах через сетку. Эстафеты. Верхняя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возможности, имеют желание учиться. Проявляют дисциплинированность.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DF4146">
              <w:rPr>
                <w:rFonts w:ascii="Times New Roman" w:hAnsi="Times New Roman" w:cs="Times New Roman"/>
              </w:rPr>
              <w:t>7а</w:t>
            </w:r>
          </w:p>
          <w:p w:rsidR="004320F1" w:rsidRPr="00DF4146" w:rsidRDefault="009346CF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337E8D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безопасности во время занятий гимнастикой. Знание ФК. «Значение гимнастических упражнений для сохранения правильной осанки». Перестроение из колонны по одному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колонну по четыре дроблением и сведением. ОРУ на месте. Вис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согнувшись, вис прогну</w:t>
            </w:r>
            <w:r w:rsidR="00A6011D">
              <w:rPr>
                <w:rFonts w:ascii="Times New Roman" w:eastAsia="Times New Roman" w:hAnsi="Times New Roman" w:cs="Times New Roman"/>
                <w:lang w:eastAsia="ru-RU"/>
              </w:rPr>
              <w:t>вшись (м.), смешанные висы (д.)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Гимнастика. Строевые команды и упражнения.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</w:t>
            </w:r>
          </w:p>
          <w:p w:rsidR="004320F1" w:rsidRPr="00DF4146" w:rsidRDefault="004320F1" w:rsidP="00E60862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Из разученных элементов, выполнять строевые упражнения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-принимают и сохраняют учебную задачу при выполнении строевых упражнений..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возможности, имеют желание учиться.  Активно включаются в общение.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E60862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Освоение строевых упражнений: выполнение команд «Пол-оборота направо!», «Пол-оборота налево!», «Полшага!», «Полный шаг!».  ОРУ с предметами</w:t>
            </w:r>
            <w:r w:rsidR="00A6011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6011D"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Вис согнувшись, вис прогнувшись (м.), смешанные висы (д.)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Гимнастика. Строевые команды и упражнения. Висы.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Из разученных элементов, строевые упражнения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строевых упражнений..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6D732A" w:rsidP="006D732A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10.11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Освоение 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совершенствование висов и упоров: подъём переворотом в упор (</w:t>
            </w:r>
            <w:proofErr w:type="gramStart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.), махом одной и толчком другой подъём переворотом в упор на нижнюю жердь (д.). Развитие силовых способностей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Строевые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команды и упражнения. Висы.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комбинацию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Из разученных элементов, строевые упражнения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lastRenderedPageBreak/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-принимают и сохраняют учебную задачу при выполнении строевых упражнений.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Осознают свои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9D387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 xml:space="preserve">К миру, как главному принципу </w:t>
            </w:r>
            <w:r w:rsidRPr="00DF4146">
              <w:rPr>
                <w:sz w:val="22"/>
                <w:szCs w:val="22"/>
              </w:rPr>
              <w:lastRenderedPageBreak/>
              <w:t>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Висы: подъём переворотом в упор (</w:t>
            </w:r>
            <w:proofErr w:type="gramStart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.), махом одной и толчком другой подъём переворот</w:t>
            </w:r>
            <w:r w:rsidR="00107A32">
              <w:rPr>
                <w:rFonts w:ascii="Times New Roman" w:eastAsia="Times New Roman" w:hAnsi="Times New Roman" w:cs="Times New Roman"/>
                <w:lang w:eastAsia="ru-RU"/>
              </w:rPr>
              <w:t xml:space="preserve">ом в упор на нижнюю жердь (д.), </w:t>
            </w:r>
            <w:r w:rsidR="005042F3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Строевые команды и упражнения. Висы.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комбинацию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Из разученных элементов, строевые упражнения.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техники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выполнения висов. Подтягивания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висе: м.: «5» – 6 р.; «4» – 4 р.; «3» – 1 р.; д.: «5» –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19 р.;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«4» – 14 р.; «3» – 4 р.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lastRenderedPageBreak/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-принимают и сохраняют учебную задачу при выполнении строевых упражнений..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rPr>
                <w:rFonts w:ascii="Times New Roman" w:hAnsi="Times New Roman"/>
              </w:rPr>
            </w:pPr>
            <w:r w:rsidRPr="00DF4146">
              <w:rPr>
                <w:rFonts w:ascii="Times New Roman" w:hAnsi="Times New Roman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Знания о ФК. «Страховка и помощь во время занятий».  ОРУ с гимнастическими палками. Опорный прыжок: м- прыжок согнув ноги (козёл в ширину 100-115см.); д- прыжок ноги врозь (козёл в ширину 105-110см.).  Подвижная игра «Удочка». Развитие силовых способностей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Строевые команды и упражнения. Опорный прыжок.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опорный прыжок, строевые упражнения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строевых упражнений, опорного прыжка.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9346CF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22.11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Учетный. Опорный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прыжок: м- прыжок согнув ноги (козёл в ширину 100-115см.); д- прыжок ноги врозь (козёл в ширину 105-110см.).  Эстафеты с использованием гимнастических упражнений и инвентарем. Развитие ловкости и координации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Строевые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команды и упражнения. Опорный прыжок.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опорный прыжок, строевые упражнения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lastRenderedPageBreak/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-принимают и сохраняют учебную задачу при выполнении строевых упражнений, опорного прыжка.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Осознают свои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 xml:space="preserve">К миру, как главному принципу </w:t>
            </w:r>
            <w:r w:rsidRPr="00DF4146">
              <w:rPr>
                <w:sz w:val="22"/>
                <w:szCs w:val="22"/>
              </w:rPr>
              <w:lastRenderedPageBreak/>
              <w:t>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0732B5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Освоение акробатических упражнений. Два кувырка вперед, назад, стойка на лопатках, «мост» из положения стоя. Перекаты. ОРУ в движении. Эстафеты. Развитие координационных способностей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Акробатика. Кувырк вперед, назад, стойка на лопатках, перекат.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кувырки,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стойку на лопатках, перекаты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-принимают и сохраняют учебную задачу при выполнении акробатических упражнений.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труду,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Освоение акробатических упражнений. Кувырок назад в полушпагат-д., стойка на голове и руках-м. ОРУ в движении. Эстафеты. Развитие координационных способностей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Акробатика. Кувырок назад в полушпагат-д., стойка на голове и руках-м.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кувырки,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стойку на голове.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акробатических упражнений.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–обмениваются мнениями, слушают друг друга. Задают вопросы. Контролируют действия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труду,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 акробатической комбинации: </w:t>
            </w:r>
            <w:proofErr w:type="gramStart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д-</w:t>
            </w:r>
            <w:proofErr w:type="gramEnd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равновесие-в упор присед кувырок вперёд-прыжок вверх с поворотом на 360-в упор присед-кувырок назад в полушпагат-перекат влево- складка-стойка на лопатках- мост-упор в присев- прыжок вверх; м- равновесие-в упор присед кувырок вперёд-прыжок вверх с поворотом на 360-в упор присед-кувырок назад перекат влево- складка-стойка на голове с согнутыми ногами- мост-упор в присев- прыжок вверх. Развитие координационных способностей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Акробатическая комбинация. Кувырк вперед, назад, стойка на лопатках, перекат.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кувырки,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стойку на лопатках, перекаты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акробатических упражнений.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труду,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Учетный. Совершенствование акробатической комбинации. ОРУ с набивным мячом. Эстафеты с обручем. Развитие координационных способностей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Акробатическая комбинация. Кувырк вперед, назад, стойка на лопатках, перекат.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кувырки,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стойку на лопатках, перекаты.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техники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кувырков, стойки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на лопатках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-принимают и сохраняют учебную задачу при выполнении акробатических упражнений. Принимают инструкции учителя и четко следуют ей. Прогнозируют результаты уровня усвоения  изучаемого материала. Адекватно воспринимают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труду,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0732B5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Овладение  техникой выполнения прямого нападающего удара: прыжок с одного, двух, трёх шагов разбега, удары кистью по мячу у стены. Совершенствование передачи мяча сверху и снизу. Верхняя прямая подача.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и снизу двумя руками  в парах через сетку. Эстафеты. Верхняя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–обмениваются мнениями, слушают друг друга. Задают вопросы.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труду,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Знания ФК.  «Научись управлять собой – характер и темперамент». Овладение  техникой выполнения прямого нападающего удара: прыжок с одного, двух, трёх шагов разбега, удары кистью по мячу у стены. Прием мяча снизу двумя руками в парах после подачи мяча в парах, через сетку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и снизу двумя руками  в парах через сетку. Эстафеты. Верхняя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 по упрощенным правилам; выполнять правильно технические действия в игре.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Оценка техники ведения мяча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 месте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труду,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0732B5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Овладение  техникой выполнения прямого нападающего удара. Прием мяча сверху и снизу двумя руками.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 xml:space="preserve">Передача мяча сверху и снизу двумя руками  в парах через сетку. Эстафеты. Верхняя прямая подача мяча в заданную зону.  Прямой </w:t>
            </w:r>
            <w:r w:rsidRPr="00DF4146">
              <w:rPr>
                <w:rFonts w:ascii="Times New Roman" w:eastAsia="Arial" w:hAnsi="Times New Roman" w:cs="Times New Roman"/>
                <w:lang w:eastAsia="ar-SA"/>
              </w:rPr>
              <w:lastRenderedPageBreak/>
              <w:t>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Совершенствование основных приемов игры.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и снизу двумя руками  в парах через сетку. Эстафеты. Верхняя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–обмениваются мнениями, слушают друг друга. Задают вопросы. Контролируют действия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46CF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</w:tc>
        <w:tc>
          <w:tcPr>
            <w:tcW w:w="708" w:type="dxa"/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Совершенствование основных приемов игры. Игра по упрощенным правилам.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Тестирование на гибкость- наклон стоя</w:t>
            </w:r>
          </w:p>
        </w:tc>
        <w:tc>
          <w:tcPr>
            <w:tcW w:w="1418" w:type="dxa"/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и снизу двумя руками  в парах через сетку. Эстафеты. Верхняя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по упрощенным правилам; выполнять правильно технические действия в игре. Демонстрировать тест на гибкость – наклон стоя.</w:t>
            </w:r>
          </w:p>
        </w:tc>
        <w:tc>
          <w:tcPr>
            <w:tcW w:w="2693" w:type="dxa"/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возможности,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</w:tcPr>
          <w:p w:rsidR="004320F1" w:rsidRPr="00DF4146" w:rsidRDefault="00BB0523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9307D7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10.01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поведения на уроках лыжной подготовки. 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Знания ФК.  «Температурный режим, одежда, обувь лыжника». Повторить попеременный и одновременный двухшажный ход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Лыжная подготовка.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Научится вести себя на уроке по лыжной подготовке и соблюдать подготовку формы к уроку.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П.: давать оценку погодным условиям и подготовке к уроку на свежем воздухе. 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Внутренняя позиции школьника на основе положительного отношения к школе.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Попеременный и одновременный двухшажный ход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Попеременный и одновременный двухшажный ход.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попеременно и одновременно двухшажному ходу.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Описывать технику передвижения на лыжах.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Одновременный двухшажный ход на оценку.   Бесшажный одновременный ход. 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F4146">
                <w:rPr>
                  <w:rFonts w:ascii="Times New Roman" w:eastAsia="Times New Roman" w:hAnsi="Times New Roman" w:cs="Times New Roman"/>
                  <w:lang w:eastAsia="ru-RU"/>
                </w:rPr>
                <w:t>1 км</w:t>
              </w:r>
            </w:smartTag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Попеременный и одновременный двухшажныйход. Бесшажный одновременный ход.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попеременно и одновременно двухшажномуходу, и бесшажному одновременному ходу.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5C744A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5C744A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5C744A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5C744A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5C744A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5C744A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5C744A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5C744A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Обучение технике одновременному одношажному коньковому ходу. Подвижные игры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Одновременный одношажный коньковый ход.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качественно выполнять одновременный одношажный коньковый ход.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Описывать технику передвижения на лыжах.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FE2D31" w:rsidP="00FE2D31">
            <w:pPr>
              <w:pStyle w:val="a5"/>
              <w:rPr>
                <w:b/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Знания ФК.  «Виды лыжного спорта».  КУ - техники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одновременного </w:t>
            </w:r>
            <w:r w:rsidR="00B05602">
              <w:rPr>
                <w:rFonts w:ascii="Times New Roman" w:eastAsia="Times New Roman" w:hAnsi="Times New Roman" w:cs="Times New Roman"/>
                <w:lang w:eastAsia="ru-RU"/>
              </w:rPr>
              <w:t>одношажного  хода.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техники спусков (в основной, высокой и низкой стойке). Дистанция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F4146">
                <w:rPr>
                  <w:rFonts w:ascii="Times New Roman" w:eastAsia="Times New Roman" w:hAnsi="Times New Roman" w:cs="Times New Roman"/>
                  <w:lang w:eastAsia="ru-RU"/>
                </w:rPr>
                <w:t>2 км</w:t>
              </w:r>
            </w:smartTag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Техника спусков (в основной,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высокой и низкой стойке).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выполнять технику спусков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 основной, высокой и низкой стойке).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Р.: раскрывать значение зимних видов спорта для укрепления здоровья.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П.: применять передвижения на лыжах для развития физических качеств.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Осваивать технику передвижения на лыжах самостоятельно выявляя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устраняя типичные ошибки.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FE2D3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 xml:space="preserve">К знаниям, как интеллектуальному ресурсу, обеспечивающему будущее </w:t>
            </w:r>
            <w:r w:rsidRPr="00DF4146">
              <w:rPr>
                <w:sz w:val="22"/>
                <w:szCs w:val="22"/>
              </w:rPr>
              <w:lastRenderedPageBreak/>
              <w:t>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Обучение технике преодоления бугров и впадин. КУ – техники спуска (в основной стойке).  Соревнования на дистанции - 2км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Дистанция. Техника передвижения на лыжах.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применять технику лыжных ходов на дистанции.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применять правила подбора одежды для занятий по лыжной подготовке.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контролировать физическую нагрузку по частоте сердечных сокращений.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передвижения на лыжах самостоятельно.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круговой  эстафеты с этапом по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F4146">
                <w:rPr>
                  <w:rFonts w:ascii="Times New Roman" w:eastAsia="Times New Roman" w:hAnsi="Times New Roman" w:cs="Times New Roman"/>
                  <w:lang w:eastAsia="ru-RU"/>
                </w:rPr>
                <w:t>150 м</w:t>
              </w:r>
            </w:smartTag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Эстафета, техника лыжного хода.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выполнять эстафету по этапам.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применять передвижения на лыжах для развития физических качеств.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Учет техники преодоления бугров и впадин. Игры: «С горки на горку», «Гонки с выбыванием»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лыжных ходов.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выполнять технику преодоления бугров и впадин.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использовать передвижение на лыжах в организации активного отдыха.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П.: применять передвижения на лыжах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развития физических качеств.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Осваивать технику передвижения на лыжах самостоятельно выявляя и устраняя типичные ошибки.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b/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 xml:space="preserve">К 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</w:t>
            </w:r>
            <w:r w:rsidRPr="00DF4146">
              <w:rPr>
                <w:sz w:val="22"/>
                <w:szCs w:val="22"/>
              </w:rPr>
              <w:lastRenderedPageBreak/>
              <w:t>оберегать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9307D7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7.02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Повторить технику: стоек и передвижений   игрока, вырывания и выбивания мяча. Бросок одной рукой от плеча с места. Нападение быстрым прорывом. Игра в мини-баскетбол. Развитие координационных качеств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Стойка и передвижение игрока. Ведение мяча на месте. Остановка прыжком. Бросок двумя руками от головы с места. Нападение.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Овладение техникой сочетания способов передвижени</w:t>
            </w:r>
            <w:proofErr w:type="gramStart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бег вперед-остановка-бег назад; ведение на месте- ведение назад; ведение приставным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шагом влево- ведение вперед. Бросок одной рукой от плеча с места и в движении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Способы передвижения мяча.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lastRenderedPageBreak/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дисциплинированность,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 xml:space="preserve">К 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</w:t>
            </w:r>
            <w:r w:rsidRPr="00DF4146">
              <w:rPr>
                <w:sz w:val="22"/>
                <w:szCs w:val="22"/>
              </w:rPr>
              <w:lastRenderedPageBreak/>
              <w:t>оберегать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Овладение техникой сочетания способов передвижени</w:t>
            </w:r>
            <w:proofErr w:type="gramStart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й-</w:t>
            </w:r>
            <w:proofErr w:type="gramEnd"/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бег вперед-остановка-бег назад; ведение на месте- ведение назад; ведение приставным шагом влево- ведение вперед. Бросок одной рукой от плеча с места и в движении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Способы передвижения мяча.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характеризуют действия и дают им объективную оценку на основе освоенных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Овладение техникой ведения мяча с изменением скорости и направления движения, с поворотом спиной к защитнику. Совершенствование техники сочетания способов передвижений. Бросок одной рукой от плеча с места и в движении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Техника ведения мяча с изменением скорости и направления движения, с поворотом спиной к защитнику.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культуре, как духовному богатству общества и важному условию ощущения человеком полноты проживаемой жизни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Овладение техникой ведения мяча с изменением скорости и направления движения, с поворотом спиной к защитнику. Совершенствование техники сочетания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способов передвижений. Бросок одной рукой от плеча с места и в движении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Техника ведения мяча с изменением скорости и направления движения, с поворотом спиной к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защитнику.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дисциплинированность, упорство в достижении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>К культуре, как духовному богатству общества и важному условию ощущения человеком полноты проживаемой жизни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Овладение техникой передачи мяча сверху. Совершенствование техники ведения мяча, техники сочетания способов передвижений. Бросок одной рукой от плеча с места и в движении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Техника передачи мяча сверху.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культуре, как духовному богатству общества и важному условию ощущения человеком полноты проживаемой жизни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Овладение техникой передачи мяча сверху. Совершенствование техники ведения мяча, техники сочетания способов передвижений. Бросок одной рукой от плеча с места и в движении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Техника передачи мяча сверху.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культуре, как духовному богатству общества и важному условию ощущения человеком полноты проживаемой жизни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Учётный. Техника ведения мяча. Овладение техникой броска мяча после бега и ловли мяча.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Взаимодействия двух игроков через заслон. Нападение быстрым прорывом. Перехват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мяча. Игра в мини-баскетбол. Развитие координационных качеств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Взаимодействие двух игроков.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игре.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Оценка техники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Броска одной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рукой от плеча в движении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lastRenderedPageBreak/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>К окружающим людям, как безусловной и абсолютной ценности, как равноправным социальным партнерам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9307D7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7.03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Овладение техникой броска мяча после бега и ловли мяча.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Взаимодействия двух игроков через заслон. Нападение быстрым прорывом. Перехват мяча. Игра в мини-баскетбол. Развитие координационных качеств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Взаимодействие двух игроков.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игре.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Оценка техники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Броска одной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рукой от плеча в движении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–обмениваются мнениями,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окружающим людям, как безусловной и абсолютной ценности, как равноправным социальным партнерам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Овладение техникой броска мяча после бега и ловли мяча.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Взаимодействия двух игроков через заслон. Нападение быстрым прорывом. Перехват мяча. Игра в мини-баскетбол. Развитие координационных качеств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Взаимодействие двух игроков.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игре.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Оценка техники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Броска одной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рукой от плеча в движении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окружающим людям, как безусловной и абсолютной ценности, как равноправным социальным партнерам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двух игроков через заслон. Нападение быстрым прорывом. Перехват мяча Учебная игра в мини-баскетбол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Взаимодействие двух игроков.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FE2D3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Взаимодействия двух игроков через заслон. Нападение быстрым прорывом. Перехват мяча Учебная игра в мини-баскетбол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Взаимодействие двух игроков.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–обмениваются мнениями, слушают друг друга.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 Активно включаются в общение.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Проявляют дисциплинированность, упорство в достижении поставленных целей.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окружающим людям, как безусловной и абсолютной ценности, как равноправным социальным партнерам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ТБ по разделу волейбол. Развитие двигательных качеств по средствам ОРУ. Повторение техники стойки волейболиста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Спортивные игры. Волейбол. Двигательные качества. ОРУ. Стойка волейболиста.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правильно вести себя на уроке по разделу волейбол и развивать двигательные качества по средствам ОРУ. Научиться правильно выполнять стойку волейболиста.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применять правила подбора одежды для занятий волейболом.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моделировать технику действий и приемов волейболиста.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К.: соблюдать правила безопасности.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Организовывать совместные занятия волейболом со сверстниками.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окружающим людям, как безусловной и абсолютной ценности, как равноправным социальным партнерам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Знания ФК. «Первая помощь при травмах». Совершенствование техники прием мяча снизу двумя руками в парах, с даводкой мяча после  наброса, удара партнером. Повторить нижнюю прямую подачу мяча.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Стойки и передвижение игрока, Передача мяча сверху двумя руками в парах через зону и  над собой. Прием мяча снизу двумя руками в парах через зону. Эстафеты. Нижняя прямая подача мяча. 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–обмениваются мнениями, слушают друг друга. Задают вопросы. Контролируют действия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spacing w:after="200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окружающим людям, как безусловной и абсолютной ценности, как равноправным социальным партнерам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двумя руками за голову и через сетку в прыжке.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napToGri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Стойки и передвижения игрока. Передача мяча сверху двумя руками за голову и через сетку в прыжке. В парах и тройках через зону, через сетку. Прием мяча снизу двумя руками в парах через зону и через сетку. Эстафеты. Нижняя прямая подача мяча.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баскетбол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по упрощенным правилам; выполнять правильно технические действия в игре.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техники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выполнения стойки и передвижений игрока.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Здоровью, как залогу долгой и активной жизни человека, его хорошего настроения и оптимистичного взгляда на мир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Обучение технике выполнения прямого нападающего удара. Совершенствование передачи мяча сверху и снизу. Верхняя прямая подача.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 xml:space="preserve">Стойки и передвижения игрока. Передача мяча сверху двумя руками в парах и тройках через зону и  в зоне, через сетку. Прием мяча снизу двумя руками в </w:t>
            </w:r>
            <w:r w:rsidRPr="00DF4146">
              <w:rPr>
                <w:rFonts w:ascii="Times New Roman" w:eastAsia="Arial" w:hAnsi="Times New Roman" w:cs="Times New Roman"/>
                <w:lang w:eastAsia="ar-SA"/>
              </w:rPr>
              <w:lastRenderedPageBreak/>
              <w:t>парах через зону и через сетку. Эстафеты. Нижняя прямая подача мяча.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 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Здоровью, как залогу долгой и активной жизни человека, его хорошего настроения и оптимистичного взгляда на мир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Знания ФК. «Расстановка игроков (зоны)». Обучение технике выполнения прямого нападающего удара. Совершенствование передачи мяча сверху и снизу. Верхняя прямая подача.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и снизу двумя руками  в парах через сетку. Эстафеты. Верхняя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Здоровью, как залогу долгой и активной жизни человека, его хорошего настроения и оптимистичного взгляда на мир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Овладение  техникой выполнения прямого нападающего удара. Прием мяча сверху двумя руками. Игра по упрощенным правилам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и снизу двумя руками  в парах через сетку. Эстафеты. Верхняя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Здоровью, как залогу долгой и активной жизни человека, его хорошего настроения и оптимистичного взгляда на мир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Знания ФК.  «Научись управлять собой – характер и темперамент». </w:t>
            </w:r>
            <w:r w:rsidRPr="00DF4146">
              <w:rPr>
                <w:rFonts w:ascii="Times New Roman" w:hAnsi="Times New Roman" w:cs="Times New Roman"/>
              </w:rPr>
              <w:t xml:space="preserve"> Овладение  техникой выполнения прямого нападающего удара. Прием мяча сверху двумя руками. Игра по упрощенным правилам</w:t>
            </w:r>
          </w:p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 xml:space="preserve">Передача мяча сверху и снизу двумя руками  в парах через сетку. Эстафеты. Верхняя прямая подача мяча в заданную зону.  Прямой нападающий удар после </w:t>
            </w:r>
            <w:r w:rsidRPr="00DF4146">
              <w:rPr>
                <w:rFonts w:ascii="Times New Roman" w:eastAsia="Arial" w:hAnsi="Times New Roman" w:cs="Times New Roman"/>
                <w:lang w:eastAsia="ar-SA"/>
              </w:rPr>
              <w:lastRenderedPageBreak/>
              <w:t>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 по упрощенным правилам; выполнять правильно технические действия в игре.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Оценка техники ведения мяча</w:t>
            </w:r>
          </w:p>
          <w:p w:rsidR="004320F1" w:rsidRPr="00DF4146" w:rsidRDefault="004320F1" w:rsidP="00CF5F5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 месте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FE2D3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4146">
              <w:rPr>
                <w:rFonts w:ascii="Times New Roman" w:hAnsi="Times New Roman" w:cs="Times New Roman"/>
              </w:rPr>
              <w:t>Овладение  техникой выполнения прямого нападающего удара. Прием мяча сверху двумя руками. Игра по упрощенным правилам</w:t>
            </w:r>
          </w:p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uppressAutoHyphens/>
              <w:snapToGrid w:val="0"/>
              <w:spacing w:line="18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DF4146">
              <w:rPr>
                <w:rFonts w:ascii="Times New Roman" w:eastAsia="Arial" w:hAnsi="Times New Roman" w:cs="Times New Roman"/>
                <w:lang w:eastAsia="ar-SA"/>
              </w:rPr>
              <w:t>Передача мяча сверху и снизу двумя руками  в парах через сетку. Эстафеты. Верхняя прямая подача мяча в заданную зону. 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Уметь: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играть в волейбол по упрощенным правилам; выполнять правильно технические действия в игре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u w:val="single"/>
              </w:rPr>
            </w:pPr>
            <w:r w:rsidRPr="00DF4146">
              <w:rPr>
                <w:rFonts w:ascii="Times New Roman" w:eastAsia="Times New Roman" w:hAnsi="Times New Roman" w:cs="Times New Roman"/>
                <w:u w:val="single"/>
              </w:rPr>
              <w:t>Регулятивные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-принимают и сохраняют учебную задачу при выполнении упражнений с мячом. Принимают инструкции учителя и четко следуют ей. Прогнозируют результаты уровня усвоения  изучаемого материала. Адекватно воспринимают оценку учителя. Умеют планировать собственную деятельность, распределять нагрузку и отдых в процессе ее выполнения.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Познавательные –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характеризуют действия и дают им объективную оценку на основе освоенных знаний.</w:t>
            </w:r>
            <w:r w:rsidRPr="00DF414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Коммуникативные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–обмениваются мнениями, слушают друг друга. Задают вопросы. Контролируют действия партнера.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Осознают свои возможности Имеют желание учиться. Проявляют дисциплинированность.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Понимают значение знаний для человека.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 xml:space="preserve"> 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9307D7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25.04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Техника безопасности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 время легкоатлетических упражнений.  Совершенствование: техники прыжка в высоту способом «перешагивание»</w:t>
            </w:r>
            <w:r w:rsidR="001D70EB">
              <w:rPr>
                <w:rFonts w:ascii="Times New Roman" w:eastAsia="Times New Roman" w:hAnsi="Times New Roman" w:cs="Times New Roman"/>
                <w:lang w:eastAsia="ru-RU"/>
              </w:rPr>
              <w:t>, игры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Строевая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подготовка. Разбег. Прыжок в высоту перешагиванием.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Научиться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строевой подготовке и технике разбега прыжка в высоту перешагиванием.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Р.: включать беговые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упражнения в различные формы занятий физической культурой.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К.: взаимодействовать со сверстниками в процессе совместного освоения прыжковых упражнений.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Описывать технику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прыжковых упражнений 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 xml:space="preserve">К самим себе, как хозяевам </w:t>
            </w:r>
            <w:r w:rsidRPr="00DF4146">
              <w:rPr>
                <w:sz w:val="22"/>
                <w:szCs w:val="22"/>
              </w:rPr>
              <w:lastRenderedPageBreak/>
              <w:t>своей судьбы, самоопределяющимся и самореализующимся 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Совершенствование: техники метание мяча (150гр.) На дальность с4-5 бросковых шагов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высоту перешагиванием. Разбег. Метание.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выполнять прыжок в высоту перешагиванием и технике метания мяча на дальность.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демонстрировать вариативное выполнение прыжковых упражнений и метания мяча.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Описывать технику выполнения прыжковых упражнений и технику метания мяча, осваивать самостоятельно.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2.05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F55218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Легкоатлетические упражнения</w:t>
            </w: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т</w:t>
            </w:r>
            <w:r w:rsidRPr="00DF4146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ехнике прыжка в длину с разбега способом «согнув ноги» с 9-11 шагов разбега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. Основные правила соревнований по прыжкам в длину с разбега.</w:t>
            </w:r>
            <w:r w:rsidRPr="00DF414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Тестирование прыжка в длину с места, подготовка к сдаче норм ГТО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Метание. Прыжок в высоту.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качественно, выполнять разбег в три шага прыжка в высоту на минимальных высотах. Научиться метанию мяча.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демонстрировать вариативное выполнение прыжковых упражнений и метания мяча.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Описывать технику выполнения прыжковых упражнений и технику метания мяча на дальность, осваивать самостоятельно.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Легкоатлетические упражнения</w:t>
            </w:r>
            <w:r w:rsidRPr="00DF41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Бег на короткие дистанции.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Эстафетный бег. Основные правила проведения соревнований - бег. Совершенствование техники низкого старта: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Старт с опорой на одну руку.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КУ – метание мяча.  Тестирование челночного бега, подготовка к сдаче норм ГТО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Старт. Метание.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старту с опорой на одну руку и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качественное выполнение метания мяча.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Р.: включать беговые упражнения в различные формы занятий физической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культурой. 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применять беговые упражнения для развития физических качеств. Демонстрировать выполнение метания малого мяча.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Описывать технику выполнения беговых упражнений и технику </w:t>
            </w: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метания набивного мяча, осваивать их самостоятельно.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lastRenderedPageBreak/>
              <w:t xml:space="preserve">К самим себе, как хозяевам своей судьбы, самоопределяющимся и </w:t>
            </w:r>
            <w:r w:rsidRPr="00DF4146">
              <w:rPr>
                <w:sz w:val="22"/>
                <w:szCs w:val="22"/>
              </w:rPr>
              <w:lastRenderedPageBreak/>
              <w:t>самореализующимсяличностям,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Развитие выносливости. Бег от 5 до15 мин. Выполнение на оценку техники старта с опорой на одну руку. Техника плавания способом кроль на груди (основы знаний).  Тестирование наклона вперёд из положения сидя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Разгон. Выносливость. Бег.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стартовый разгон. Развитие выносливости. Бег от 5 до 15 мин.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Описывать технику выполнения беговых упражнений, осваивать ее самостоятельно, выявлять и устранять характерные ошибки в процессе освоения.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FE2D3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знаниям, как интеллектуальному ресурсу, обеспечивающему будущее человека, как результату кропотливого, но увлекательного учебного труда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КУ – прыжки через скакалку за 1 мин. Бег 60м,  на результат. Прыжок в длину с разбега с 9-11 шагов. Техника плавания способом кроль на спине (основы знаний).  Тестирование поднимания туловища за 1 минуту, подтягивание из виса, подготовка к сдаче норм ГТО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Старт. Прыжки. Бег на короткую дистанцию. Прыжок.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Научиться прыжкам через скакалку за 1 мин. Научиться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F4146">
                <w:rPr>
                  <w:rFonts w:ascii="Times New Roman" w:eastAsia="Times New Roman" w:hAnsi="Times New Roman" w:cs="Times New Roman"/>
                  <w:lang w:eastAsia="ru-RU"/>
                </w:rPr>
                <w:t>60 м</w:t>
              </w:r>
            </w:smartTag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. На результат. Прыжок в длину с разбега с 9-11шагов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применять беговые упражнения для развития физических качеств.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Описывать технику выполнения беговых упражнений, осваивать ее самостоятельно, выявлять и устранять характерные ошибки в процессе освоения.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самим себе, как хозяевам своей судьбы, самоопределяющимся и самореализующимся личностям, отвечающим за свое собственное будущее</w:t>
            </w: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прыжка в длину с разбега с  9-11 шагов, развитие выносливости. Бег до 15 мин. Помощь на воде (основы знаний).  Тестирование бега на 300, 500 метров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Прыжок в длину. Выносливость. Бег.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прыжку в длину с разбега с 9-11 шагов и развитию выносливости.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i/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  <w:p w:rsidR="004320F1" w:rsidRPr="00DF4146" w:rsidRDefault="004320F1" w:rsidP="009307D7">
            <w:pPr>
              <w:pStyle w:val="a5"/>
              <w:rPr>
                <w:i/>
                <w:sz w:val="22"/>
                <w:szCs w:val="22"/>
              </w:rPr>
            </w:pP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Итоговый контроль. Техника безопасности. КУ – техники прыжка в длину с 9-11 шагов разбега. Закрепление техники передачи  эстафетной палочки. Игры и развлечения на воде (основы знаний).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Прыжок в длину. Эстафета.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разбегу в прыжках в длину и эстафете с палочкой.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демонстрировать вариативное выполнение прыжковых упражнений.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соблюдать правила безопасности.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  <w:tr w:rsidR="004320F1" w:rsidRPr="00DF4146" w:rsidTr="000732B5">
        <w:trPr>
          <w:trHeight w:val="3"/>
        </w:trPr>
        <w:tc>
          <w:tcPr>
            <w:tcW w:w="454" w:type="dxa"/>
            <w:gridSpan w:val="2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numPr>
                <w:ilvl w:val="0"/>
                <w:numId w:val="5"/>
              </w:numPr>
              <w:spacing w:line="180" w:lineRule="atLeast"/>
              <w:ind w:left="0" w:firstLine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  <w:p w:rsidR="009307D7" w:rsidRPr="009307D7" w:rsidRDefault="009307D7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бега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F4146">
                <w:rPr>
                  <w:rFonts w:ascii="Times New Roman" w:eastAsia="Times New Roman" w:hAnsi="Times New Roman" w:cs="Times New Roman"/>
                  <w:lang w:eastAsia="ru-RU"/>
                </w:rPr>
                <w:t>1500 м</w:t>
              </w:r>
            </w:smartTag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., совершенствование техники  передачи эстафетной палочки. Встречная эстафета с палочкой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Эстафетная палочка. Бег на выносливость. Кроссовая подготовка.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Научиться передаче эстафетной палочки бегу на выносливость. Научиться встречной эстафете с палочкой и кроссовой подготовке.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Р.: включать беговые упражнения в различные формы занятий физической культурой.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П.: демонстрировать выполнение передачи эстафетной палочки.</w:t>
            </w:r>
          </w:p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К.: взаимодействовать со сверстниками в процессе совместного освоения бега на выносливость по дистанции.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320F1" w:rsidRPr="00DF4146" w:rsidRDefault="004320F1" w:rsidP="00CF5F50">
            <w:pPr>
              <w:spacing w:line="18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46">
              <w:rPr>
                <w:rFonts w:ascii="Times New Roman" w:eastAsia="Times New Roman" w:hAnsi="Times New Roman" w:cs="Times New Roman"/>
                <w:lang w:eastAsia="ru-RU"/>
              </w:rPr>
              <w:t>Описывать технику передачи эстафетной палочки и бега на выносливость.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320F1" w:rsidRPr="00DF4146" w:rsidRDefault="004320F1" w:rsidP="009307D7">
            <w:pPr>
              <w:pStyle w:val="a5"/>
              <w:rPr>
                <w:sz w:val="22"/>
                <w:szCs w:val="22"/>
              </w:rPr>
            </w:pPr>
            <w:r w:rsidRPr="00DF4146">
              <w:rPr>
                <w:sz w:val="22"/>
                <w:szCs w:val="22"/>
              </w:rPr>
              <w:t>К миру,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</w:t>
            </w:r>
          </w:p>
        </w:tc>
      </w:tr>
    </w:tbl>
    <w:p w:rsidR="00F522EF" w:rsidRPr="00DF4146" w:rsidRDefault="00F522EF" w:rsidP="00F522EF">
      <w:pPr>
        <w:rPr>
          <w:rFonts w:ascii="Times New Roman" w:eastAsia="Times New Roman" w:hAnsi="Times New Roman" w:cs="Times New Roman"/>
          <w:lang w:eastAsia="ru-RU"/>
        </w:rPr>
      </w:pPr>
    </w:p>
    <w:p w:rsidR="00F522EF" w:rsidRPr="00DF4146" w:rsidRDefault="00F522EF" w:rsidP="00F522EF">
      <w:pPr>
        <w:rPr>
          <w:rFonts w:ascii="Times New Roman" w:eastAsia="Times New Roman" w:hAnsi="Times New Roman" w:cs="Times New Roman"/>
          <w:lang w:eastAsia="ru-RU"/>
        </w:rPr>
      </w:pPr>
    </w:p>
    <w:p w:rsidR="00E046E3" w:rsidRDefault="00E046E3"/>
    <w:p w:rsidR="009A1D39" w:rsidRDefault="009A1D39"/>
    <w:p w:rsidR="009A1D39" w:rsidRDefault="009A1D39"/>
    <w:p w:rsidR="009A1D39" w:rsidRDefault="009A1D39"/>
    <w:p w:rsidR="009A1D39" w:rsidRPr="005F7AF4" w:rsidRDefault="009A1D39" w:rsidP="009A1D39">
      <w:pPr>
        <w:spacing w:after="0" w:line="180" w:lineRule="atLeast"/>
        <w:ind w:firstLine="284"/>
        <w:jc w:val="center"/>
        <w:rPr>
          <w:rFonts w:ascii="Times New Roman" w:hAnsi="Times New Roman"/>
          <w:b/>
          <w:bCs/>
          <w:iCs/>
        </w:rPr>
      </w:pPr>
      <w:r w:rsidRPr="005F7AF4">
        <w:rPr>
          <w:rFonts w:ascii="Times New Roman" w:hAnsi="Times New Roman"/>
          <w:b/>
          <w:bCs/>
          <w:iCs/>
        </w:rPr>
        <w:lastRenderedPageBreak/>
        <w:t>Формы и средства контроля</w:t>
      </w:r>
    </w:p>
    <w:p w:rsidR="009A1D39" w:rsidRPr="005F7AF4" w:rsidRDefault="009A1D39" w:rsidP="009A1D39">
      <w:pPr>
        <w:autoSpaceDE w:val="0"/>
        <w:autoSpaceDN w:val="0"/>
        <w:adjustRightInd w:val="0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 xml:space="preserve">Структурный компонент Рабочей программы </w:t>
      </w:r>
      <w:r w:rsidRPr="005F7AF4">
        <w:rPr>
          <w:rFonts w:ascii="Times New Roman" w:hAnsi="Times New Roman"/>
          <w:bCs/>
          <w:iCs/>
        </w:rPr>
        <w:t>«Формы и средства контроля»</w:t>
      </w:r>
      <w:r w:rsidRPr="005F7AF4">
        <w:rPr>
          <w:rFonts w:ascii="Times New Roman" w:hAnsi="Times New Roman"/>
        </w:rPr>
        <w:t>включает материалы в виде тестовых, контрольных работ, вопросов для зачета и др. для оценки освоения школьниками содержания учебного материала. Количество контрольных работ определяется инструктивно-методическими документами о преподавании учебных предметов и дисциплин.</w:t>
      </w:r>
    </w:p>
    <w:p w:rsidR="009A1D39" w:rsidRPr="005F7AF4" w:rsidRDefault="009A1D39" w:rsidP="009A1D39">
      <w:pPr>
        <w:pStyle w:val="ab"/>
        <w:spacing w:before="0" w:beforeAutospacing="0" w:after="0" w:afterAutospacing="0" w:line="180" w:lineRule="atLeast"/>
        <w:ind w:firstLine="284"/>
        <w:jc w:val="both"/>
        <w:rPr>
          <w:rFonts w:ascii="Times New Roman" w:hAnsi="Times New Roman"/>
          <w:color w:val="auto"/>
          <w:sz w:val="22"/>
          <w:szCs w:val="22"/>
        </w:rPr>
      </w:pPr>
      <w:r w:rsidRPr="005F7AF4">
        <w:rPr>
          <w:rFonts w:ascii="Times New Roman" w:hAnsi="Times New Roman"/>
          <w:color w:val="auto"/>
          <w:sz w:val="22"/>
          <w:szCs w:val="22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  <w:b/>
        </w:rPr>
      </w:pPr>
      <w:r w:rsidRPr="005F7AF4">
        <w:rPr>
          <w:rFonts w:ascii="Times New Roman" w:hAnsi="Times New Roman"/>
          <w:b/>
        </w:rPr>
        <w:t>Методика оценки по физической культуре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  <w:color w:val="000000"/>
        </w:rPr>
      </w:pPr>
      <w:r w:rsidRPr="005F7AF4">
        <w:rPr>
          <w:rFonts w:ascii="Times New Roman" w:hAnsi="Times New Roman"/>
          <w:color w:val="000000"/>
        </w:rPr>
        <w:t>При выполнении минимальных требований к уровню подготовленности обучающиеся получают положительную оценку по предмету «Физическая куль</w:t>
      </w:r>
      <w:r w:rsidRPr="005F7AF4">
        <w:rPr>
          <w:rFonts w:ascii="Times New Roman" w:hAnsi="Times New Roman"/>
          <w:color w:val="000000"/>
        </w:rPr>
        <w:softHyphen/>
        <w:t>тура». Градация положительной оценки («3», «4», «5») зависит от пол</w:t>
      </w:r>
      <w:r w:rsidRPr="005F7AF4">
        <w:rPr>
          <w:rFonts w:ascii="Times New Roman" w:hAnsi="Times New Roman"/>
          <w:color w:val="000000"/>
        </w:rPr>
        <w:softHyphen/>
        <w:t>ноты и глубины специальных знаний, правильности выполнения двигательных дей</w:t>
      </w:r>
      <w:r w:rsidRPr="005F7AF4">
        <w:rPr>
          <w:rFonts w:ascii="Times New Roman" w:hAnsi="Times New Roman"/>
          <w:color w:val="000000"/>
        </w:rPr>
        <w:softHyphen/>
        <w:t>ствий и уровня физической подготовленности.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  <w:b/>
          <w:bCs/>
          <w:color w:val="000000"/>
        </w:rPr>
      </w:pPr>
      <w:r w:rsidRPr="005F7AF4">
        <w:rPr>
          <w:rFonts w:ascii="Times New Roman" w:hAnsi="Times New Roman"/>
          <w:b/>
          <w:bCs/>
          <w:color w:val="000000"/>
        </w:rPr>
        <w:t>Оценка физкультурных знаний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color w:val="000000"/>
        </w:rPr>
        <w:t>Оценивая знания обучающихся, надо учитывать их глубину и полноту, аргументированность их изложения, умение обучающихся использо</w:t>
      </w:r>
      <w:r w:rsidRPr="005F7AF4">
        <w:rPr>
          <w:rFonts w:ascii="Times New Roman" w:hAnsi="Times New Roman"/>
          <w:color w:val="000000"/>
        </w:rPr>
        <w:softHyphen/>
        <w:t>вать знания применительно к конкретным случаям и практическим за</w:t>
      </w:r>
      <w:r w:rsidRPr="005F7AF4">
        <w:rPr>
          <w:rFonts w:ascii="Times New Roman" w:hAnsi="Times New Roman"/>
          <w:color w:val="000000"/>
        </w:rPr>
        <w:softHyphen/>
        <w:t>нятиям физическими упражнениями в личном опыте.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b/>
          <w:i/>
          <w:color w:val="000000"/>
        </w:rPr>
        <w:t>Оценка «5»</w:t>
      </w:r>
      <w:r w:rsidRPr="005F7AF4">
        <w:rPr>
          <w:rFonts w:ascii="Times New Roman" w:hAnsi="Times New Roman"/>
          <w:color w:val="000000"/>
        </w:rPr>
        <w:t xml:space="preserve"> выставляется за ответ, в котором обучающийся демонстри</w:t>
      </w:r>
      <w:r w:rsidRPr="005F7AF4">
        <w:rPr>
          <w:rFonts w:ascii="Times New Roman" w:hAnsi="Times New Roman"/>
          <w:color w:val="000000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b/>
          <w:i/>
          <w:color w:val="000000"/>
        </w:rPr>
        <w:t>Оценка «4»</w:t>
      </w:r>
      <w:r w:rsidRPr="005F7AF4">
        <w:rPr>
          <w:rFonts w:ascii="Times New Roman" w:hAnsi="Times New Roman"/>
          <w:color w:val="000000"/>
        </w:rPr>
        <w:t xml:space="preserve"> ставится за ответ, в котором содержатся небольшие неточности и незначительные ошибки.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b/>
          <w:i/>
          <w:color w:val="000000"/>
        </w:rPr>
        <w:t>Оценку «3»</w:t>
      </w:r>
      <w:r w:rsidRPr="005F7AF4">
        <w:rPr>
          <w:rFonts w:ascii="Times New Roman" w:hAnsi="Times New Roman"/>
          <w:color w:val="000000"/>
        </w:rPr>
        <w:t xml:space="preserve"> обучающиеся получают за ответ, в котором отсутствует ло</w:t>
      </w:r>
      <w:r w:rsidRPr="005F7AF4">
        <w:rPr>
          <w:rFonts w:ascii="Times New Roman" w:hAnsi="Times New Roman"/>
          <w:color w:val="000000"/>
        </w:rPr>
        <w:softHyphen/>
        <w:t>гическая последовательность, имеются пробелы в материале, нет дол</w:t>
      </w:r>
      <w:r w:rsidRPr="005F7AF4">
        <w:rPr>
          <w:rFonts w:ascii="Times New Roman" w:hAnsi="Times New Roman"/>
          <w:color w:val="000000"/>
        </w:rPr>
        <w:softHyphen/>
        <w:t>жной аргументации и умения использовать знания в своем опыте.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color w:val="000000"/>
        </w:rPr>
        <w:t>С целью проверки знаний используются различные методы.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color w:val="000000"/>
        </w:rPr>
        <w:t>Метод опроса применяется в устной и письменной форме в паузах между выполнением упражнений, до начала и после выполнения зада</w:t>
      </w:r>
      <w:r w:rsidRPr="005F7AF4">
        <w:rPr>
          <w:rFonts w:ascii="Times New Roman" w:hAnsi="Times New Roman"/>
          <w:color w:val="000000"/>
        </w:rPr>
        <w:softHyphen/>
        <w:t>ний. Не рекомендуется использовать данный метод после значитель</w:t>
      </w:r>
      <w:r w:rsidRPr="005F7AF4">
        <w:rPr>
          <w:rFonts w:ascii="Times New Roman" w:hAnsi="Times New Roman"/>
          <w:color w:val="000000"/>
        </w:rPr>
        <w:softHyphen/>
        <w:t>ных физических нагрузок.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color w:val="000000"/>
        </w:rPr>
        <w:t>Программированный метод заключается в том, что обучающиеся полу</w:t>
      </w:r>
      <w:r w:rsidRPr="005F7AF4">
        <w:rPr>
          <w:rFonts w:ascii="Times New Roman" w:hAnsi="Times New Roman"/>
          <w:color w:val="000000"/>
        </w:rPr>
        <w:softHyphen/>
        <w:t>чают карточки с вопросами и веером ответов на них. Обучающийся должен выбрать правильный ответ. Метод экономичен в проведении и позво</w:t>
      </w:r>
      <w:r w:rsidRPr="005F7AF4">
        <w:rPr>
          <w:rFonts w:ascii="Times New Roman" w:hAnsi="Times New Roman"/>
          <w:color w:val="000000"/>
        </w:rPr>
        <w:softHyphen/>
        <w:t>ляет осуществлять опрос фронтально.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  <w:color w:val="000000"/>
        </w:rPr>
      </w:pPr>
      <w:r w:rsidRPr="005F7AF4">
        <w:rPr>
          <w:rFonts w:ascii="Times New Roman" w:hAnsi="Times New Roman"/>
          <w:color w:val="000000"/>
        </w:rPr>
        <w:t>Весьма эффективным методом проверки знаний является демон</w:t>
      </w:r>
      <w:r w:rsidRPr="005F7AF4">
        <w:rPr>
          <w:rFonts w:ascii="Times New Roman" w:hAnsi="Times New Roman"/>
          <w:color w:val="000000"/>
        </w:rPr>
        <w:softHyphen/>
        <w:t>страция их обучающимися в конкретной деятельности. Например, изложе</w:t>
      </w:r>
      <w:r w:rsidRPr="005F7AF4">
        <w:rPr>
          <w:rFonts w:ascii="Times New Roman" w:hAnsi="Times New Roman"/>
          <w:color w:val="000000"/>
        </w:rPr>
        <w:softHyphen/>
        <w:t>ние знаний упражнений по развитию силы учащиеся сопровождают выполнением конкретного комплекса и т.п.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  <w:b/>
          <w:bCs/>
          <w:color w:val="000000"/>
        </w:rPr>
      </w:pPr>
      <w:r w:rsidRPr="005F7AF4">
        <w:rPr>
          <w:rFonts w:ascii="Times New Roman" w:hAnsi="Times New Roman"/>
          <w:b/>
          <w:bCs/>
          <w:color w:val="000000"/>
        </w:rPr>
        <w:t>Оценка техники владения двигательными действиями(умениями, навыками)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b/>
          <w:i/>
          <w:color w:val="000000"/>
        </w:rPr>
        <w:t>Оценка «5»</w:t>
      </w:r>
      <w:r w:rsidRPr="005F7AF4">
        <w:rPr>
          <w:rFonts w:ascii="Times New Roman" w:hAnsi="Times New Roman"/>
          <w:color w:val="000000"/>
        </w:rPr>
        <w:t xml:space="preserve"> — двигательное действие выполнено правильно (задан</w:t>
      </w:r>
      <w:r w:rsidRPr="005F7AF4">
        <w:rPr>
          <w:rFonts w:ascii="Times New Roman" w:hAnsi="Times New Roman"/>
          <w:color w:val="000000"/>
        </w:rPr>
        <w:softHyphen/>
        <w:t>ным способом), точно в надлежащем темпе, легко и четко.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b/>
          <w:i/>
          <w:color w:val="000000"/>
        </w:rPr>
        <w:t>Оценка «4»</w:t>
      </w:r>
      <w:r w:rsidRPr="005F7AF4">
        <w:rPr>
          <w:rFonts w:ascii="Times New Roman" w:hAnsi="Times New Roman"/>
          <w:color w:val="000000"/>
        </w:rPr>
        <w:t xml:space="preserve"> — двигательное действие выполнено правильно, но недостаточно легко и четко, наблюдается некоторая скованность дви</w:t>
      </w:r>
      <w:r w:rsidRPr="005F7AF4">
        <w:rPr>
          <w:rFonts w:ascii="Times New Roman" w:hAnsi="Times New Roman"/>
          <w:color w:val="000000"/>
        </w:rPr>
        <w:softHyphen/>
        <w:t>жений.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b/>
          <w:i/>
          <w:color w:val="000000"/>
        </w:rPr>
        <w:t>Оценка «3»</w:t>
      </w:r>
      <w:r w:rsidRPr="005F7AF4">
        <w:rPr>
          <w:rFonts w:ascii="Times New Roman" w:hAnsi="Times New Roman"/>
          <w:color w:val="000000"/>
        </w:rPr>
        <w:t xml:space="preserve"> — двигательное действие выполнено в основном пра</w:t>
      </w:r>
      <w:r w:rsidRPr="005F7AF4">
        <w:rPr>
          <w:rFonts w:ascii="Times New Roman" w:hAnsi="Times New Roman"/>
          <w:color w:val="000000"/>
        </w:rPr>
        <w:softHyphen/>
        <w:t>вильно, но допущена одна грубая или несколько мелких ошибок, при</w:t>
      </w:r>
      <w:r w:rsidRPr="005F7AF4">
        <w:rPr>
          <w:rFonts w:ascii="Times New Roman" w:hAnsi="Times New Roman"/>
          <w:color w:val="000000"/>
        </w:rPr>
        <w:softHyphen/>
        <w:t>ведших к неуверенному или напряженному выполнению.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color w:val="000000"/>
        </w:rPr>
        <w:t>Основными методами оценки техники владения двигательными дей</w:t>
      </w:r>
      <w:r w:rsidRPr="005F7AF4">
        <w:rPr>
          <w:rFonts w:ascii="Times New Roman" w:hAnsi="Times New Roman"/>
          <w:color w:val="000000"/>
        </w:rPr>
        <w:softHyphen/>
        <w:t>ствиями являются методы наблюдения, вызова, упражнений и комби</w:t>
      </w:r>
      <w:r w:rsidRPr="005F7AF4">
        <w:rPr>
          <w:rFonts w:ascii="Times New Roman" w:hAnsi="Times New Roman"/>
          <w:color w:val="000000"/>
        </w:rPr>
        <w:softHyphen/>
        <w:t>нированный метод.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color w:val="000000"/>
        </w:rPr>
        <w:t>Метод открытого наблюдения заключается в том, что обучающиеся зна</w:t>
      </w:r>
      <w:r w:rsidRPr="005F7AF4">
        <w:rPr>
          <w:rFonts w:ascii="Times New Roman" w:hAnsi="Times New Roman"/>
          <w:color w:val="000000"/>
        </w:rPr>
        <w:softHyphen/>
        <w:t>ют, кого и что будет оценивать учитель. Скрытое наблюдение состоит в том, что обучающимся известно лишь то, что учитель будет вести наблю</w:t>
      </w:r>
      <w:r w:rsidRPr="005F7AF4">
        <w:rPr>
          <w:rFonts w:ascii="Times New Roman" w:hAnsi="Times New Roman"/>
          <w:color w:val="000000"/>
        </w:rPr>
        <w:softHyphen/>
        <w:t>дение за определенными видами двигательных действий.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color w:val="000000"/>
        </w:rPr>
        <w:t>Вызов как метод оценки используется для выявления достижений отдельных обучающихся в усвоении программного материала и демонст</w:t>
      </w:r>
      <w:r w:rsidRPr="005F7AF4">
        <w:rPr>
          <w:rFonts w:ascii="Times New Roman" w:hAnsi="Times New Roman"/>
          <w:color w:val="000000"/>
        </w:rPr>
        <w:softHyphen/>
        <w:t>рации классу образцов правильного выполнения двигательного дей</w:t>
      </w:r>
      <w:r w:rsidRPr="005F7AF4">
        <w:rPr>
          <w:rFonts w:ascii="Times New Roman" w:hAnsi="Times New Roman"/>
          <w:color w:val="000000"/>
        </w:rPr>
        <w:softHyphen/>
        <w:t>ствия.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color w:val="000000"/>
        </w:rPr>
        <w:t>Метод упражнений предназначен для проверки уровня владения от</w:t>
      </w:r>
      <w:r w:rsidRPr="005F7AF4">
        <w:rPr>
          <w:rFonts w:ascii="Times New Roman" w:hAnsi="Times New Roman"/>
          <w:color w:val="000000"/>
        </w:rPr>
        <w:softHyphen/>
        <w:t>дельными умениями и навыками, качества выполнения домашних за</w:t>
      </w:r>
      <w:r w:rsidRPr="005F7AF4">
        <w:rPr>
          <w:rFonts w:ascii="Times New Roman" w:hAnsi="Times New Roman"/>
          <w:color w:val="000000"/>
        </w:rPr>
        <w:softHyphen/>
        <w:t>даний.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color w:val="000000"/>
        </w:rPr>
        <w:t>Суть комбинированного метода состоит в том, что учитель одно</w:t>
      </w:r>
      <w:r w:rsidRPr="005F7AF4">
        <w:rPr>
          <w:rFonts w:ascii="Times New Roman" w:hAnsi="Times New Roman"/>
          <w:color w:val="000000"/>
        </w:rPr>
        <w:softHyphen/>
        <w:t>временно с проверкой знаний оценивает качество освоения техники соответствующих двигательных действий.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  <w:color w:val="000000"/>
        </w:rPr>
      </w:pPr>
      <w:r w:rsidRPr="005F7AF4">
        <w:rPr>
          <w:rFonts w:ascii="Times New Roman" w:hAnsi="Times New Roman"/>
          <w:color w:val="000000"/>
        </w:rPr>
        <w:t>Данные методы можно применять и индивидуально, и фронталь</w:t>
      </w:r>
      <w:r w:rsidRPr="005F7AF4">
        <w:rPr>
          <w:rFonts w:ascii="Times New Roman" w:hAnsi="Times New Roman"/>
          <w:color w:val="000000"/>
        </w:rPr>
        <w:softHyphen/>
        <w:t>но, когда одновременно оценивается большая группа или класс в целом.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  <w:b/>
          <w:bCs/>
          <w:color w:val="000000"/>
        </w:rPr>
      </w:pPr>
      <w:r w:rsidRPr="005F7AF4">
        <w:rPr>
          <w:rFonts w:ascii="Times New Roman" w:hAnsi="Times New Roman"/>
          <w:b/>
          <w:bCs/>
          <w:color w:val="000000"/>
        </w:rPr>
        <w:t>Оценка умения осуществлять физкультурно-оздоро</w:t>
      </w:r>
      <w:r w:rsidRPr="005F7AF4">
        <w:rPr>
          <w:rFonts w:ascii="Times New Roman" w:hAnsi="Times New Roman"/>
          <w:b/>
          <w:bCs/>
          <w:color w:val="000000"/>
        </w:rPr>
        <w:softHyphen/>
        <w:t>вительную деятельность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b/>
          <w:i/>
          <w:color w:val="000000"/>
        </w:rPr>
        <w:lastRenderedPageBreak/>
        <w:t>Оценка «5»</w:t>
      </w:r>
      <w:r w:rsidRPr="005F7AF4">
        <w:rPr>
          <w:rFonts w:ascii="Times New Roman" w:hAnsi="Times New Roman"/>
          <w:color w:val="000000"/>
        </w:rPr>
        <w:t xml:space="preserve"> — обучающийся демонстрирует полный и разнообразный комплекс упражнений, направленный на развитие конкретной физи</w:t>
      </w:r>
      <w:r w:rsidRPr="005F7AF4">
        <w:rPr>
          <w:rFonts w:ascii="Times New Roman" w:hAnsi="Times New Roman"/>
          <w:color w:val="000000"/>
        </w:rPr>
        <w:softHyphen/>
        <w:t>ческой способности, или комплекс упражнений утренней, атлетичес</w:t>
      </w:r>
      <w:r w:rsidRPr="005F7AF4">
        <w:rPr>
          <w:rFonts w:ascii="Times New Roman" w:hAnsi="Times New Roman"/>
          <w:color w:val="000000"/>
        </w:rPr>
        <w:softHyphen/>
        <w:t>кой или ритмической гимнастики. При этом обучающийся может самосто</w:t>
      </w:r>
      <w:r w:rsidRPr="005F7AF4">
        <w:rPr>
          <w:rFonts w:ascii="Times New Roman" w:hAnsi="Times New Roman"/>
          <w:color w:val="000000"/>
        </w:rPr>
        <w:softHyphen/>
        <w:t>ятельно организовать место занятий, подобрать инвентарь и приме</w:t>
      </w:r>
      <w:r w:rsidRPr="005F7AF4">
        <w:rPr>
          <w:rFonts w:ascii="Times New Roman" w:hAnsi="Times New Roman"/>
          <w:color w:val="000000"/>
        </w:rPr>
        <w:softHyphen/>
        <w:t>нить его в конкретных условиях, контролировать ход выполнения заданий и оценить его.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b/>
          <w:i/>
          <w:color w:val="000000"/>
        </w:rPr>
        <w:t>Оценка «4»</w:t>
      </w:r>
      <w:r w:rsidRPr="005F7AF4">
        <w:rPr>
          <w:rFonts w:ascii="Times New Roman" w:hAnsi="Times New Roman"/>
          <w:color w:val="000000"/>
        </w:rPr>
        <w:t xml:space="preserve"> — имеются незначительные ошибки или неточности в осуществлении самостоятельной физкультурно-оздоровительной дея</w:t>
      </w:r>
      <w:r w:rsidRPr="005F7AF4">
        <w:rPr>
          <w:rFonts w:ascii="Times New Roman" w:hAnsi="Times New Roman"/>
          <w:color w:val="000000"/>
        </w:rPr>
        <w:softHyphen/>
        <w:t>тельности.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  <w:b/>
          <w:i/>
          <w:color w:val="000000"/>
        </w:rPr>
        <w:t>Оценка «3»</w:t>
      </w:r>
      <w:r w:rsidRPr="005F7AF4">
        <w:rPr>
          <w:rFonts w:ascii="Times New Roman" w:hAnsi="Times New Roman"/>
          <w:color w:val="000000"/>
        </w:rPr>
        <w:t xml:space="preserve"> — обучающийся допускает грубые ошибки в подборе и де</w:t>
      </w:r>
      <w:r w:rsidRPr="005F7AF4">
        <w:rPr>
          <w:rFonts w:ascii="Times New Roman" w:hAnsi="Times New Roman"/>
          <w:color w:val="000000"/>
        </w:rPr>
        <w:softHyphen/>
        <w:t>монстрации упражнений, направленных на развитие конкретной физи</w:t>
      </w:r>
      <w:r w:rsidRPr="005F7AF4">
        <w:rPr>
          <w:rFonts w:ascii="Times New Roman" w:hAnsi="Times New Roman"/>
          <w:color w:val="000000"/>
        </w:rPr>
        <w:softHyphen/>
        <w:t>ческой способности или включенных в утреннюю, атлетическую и рит</w:t>
      </w:r>
      <w:r w:rsidRPr="005F7AF4">
        <w:rPr>
          <w:rFonts w:ascii="Times New Roman" w:hAnsi="Times New Roman"/>
          <w:color w:val="000000"/>
        </w:rPr>
        <w:softHyphen/>
        <w:t>мическую гимнастику; испытывает затруднения в организации мест занятий, подборе инвентаря; с трудом контролирует ход и итоги вы</w:t>
      </w:r>
      <w:r w:rsidRPr="005F7AF4">
        <w:rPr>
          <w:rFonts w:ascii="Times New Roman" w:hAnsi="Times New Roman"/>
          <w:color w:val="000000"/>
        </w:rPr>
        <w:softHyphen/>
        <w:t>полнения задания.</w:t>
      </w:r>
    </w:p>
    <w:p w:rsidR="009A1D39" w:rsidRPr="005F7AF4" w:rsidRDefault="009A1D39" w:rsidP="009A1D39">
      <w:pPr>
        <w:shd w:val="clear" w:color="auto" w:fill="FFFFFF"/>
        <w:spacing w:after="0" w:line="180" w:lineRule="atLeast"/>
        <w:ind w:firstLine="284"/>
        <w:jc w:val="both"/>
        <w:rPr>
          <w:rFonts w:ascii="Times New Roman" w:hAnsi="Times New Roman"/>
          <w:color w:val="000000"/>
        </w:rPr>
      </w:pPr>
      <w:r w:rsidRPr="005F7AF4">
        <w:rPr>
          <w:rFonts w:ascii="Times New Roman" w:hAnsi="Times New Roman"/>
          <w:color w:val="000000"/>
        </w:rPr>
        <w:t>Умение осуществлять физкультурно-оздоровительную деятельность оценивается методом наблюдения, опроса, практического выполнения индивидуально или фронтально во время любой части урока.</w:t>
      </w:r>
    </w:p>
    <w:p w:rsidR="009A1D39" w:rsidRPr="005F7AF4" w:rsidRDefault="009A1D39" w:rsidP="009A1D39">
      <w:pPr>
        <w:spacing w:after="0" w:line="180" w:lineRule="atLeast"/>
        <w:ind w:firstLine="397"/>
        <w:rPr>
          <w:rFonts w:ascii="Times New Roman" w:hAnsi="Times New Roman"/>
          <w:b/>
          <w:bCs/>
          <w:iCs/>
        </w:rPr>
      </w:pPr>
    </w:p>
    <w:p w:rsidR="009A1D39" w:rsidRPr="005F7AF4" w:rsidRDefault="009A1D39" w:rsidP="009A1D39">
      <w:pPr>
        <w:spacing w:after="0" w:line="180" w:lineRule="atLeast"/>
        <w:ind w:firstLine="397"/>
        <w:jc w:val="center"/>
        <w:rPr>
          <w:rFonts w:ascii="Times New Roman" w:hAnsi="Times New Roman"/>
          <w:b/>
          <w:bCs/>
          <w:iCs/>
        </w:rPr>
      </w:pPr>
      <w:r w:rsidRPr="005F7AF4">
        <w:rPr>
          <w:rFonts w:ascii="Times New Roman" w:hAnsi="Times New Roman"/>
          <w:b/>
          <w:bCs/>
          <w:iCs/>
        </w:rPr>
        <w:t>Перечень учебно-методических средств обучения</w:t>
      </w:r>
    </w:p>
    <w:p w:rsidR="009A1D39" w:rsidRPr="005F7AF4" w:rsidRDefault="009A1D39" w:rsidP="009A1D39">
      <w:pPr>
        <w:spacing w:after="0" w:line="180" w:lineRule="atLeast"/>
        <w:ind w:firstLine="397"/>
        <w:jc w:val="both"/>
        <w:rPr>
          <w:rFonts w:ascii="Times New Roman" w:hAnsi="Times New Roman"/>
          <w:b/>
        </w:rPr>
      </w:pPr>
      <w:r w:rsidRPr="005F7AF4">
        <w:rPr>
          <w:rFonts w:ascii="Times New Roman" w:hAnsi="Times New Roman"/>
        </w:rPr>
        <w:tab/>
        <w:t xml:space="preserve">В </w:t>
      </w:r>
      <w:r w:rsidRPr="005F7AF4">
        <w:rPr>
          <w:rFonts w:ascii="Times New Roman" w:hAnsi="Times New Roman"/>
          <w:b/>
        </w:rPr>
        <w:t>7 классе</w:t>
      </w:r>
      <w:r w:rsidRPr="005F7AF4">
        <w:rPr>
          <w:rFonts w:ascii="Times New Roman" w:hAnsi="Times New Roman"/>
        </w:rPr>
        <w:t xml:space="preserve"> рекомендуется линия учебно-методических комплектов под редакцией В.И. Лях и А.А.Зданевича: </w:t>
      </w:r>
      <w:r w:rsidRPr="005F7AF4">
        <w:rPr>
          <w:rFonts w:ascii="Times New Roman" w:hAnsi="Times New Roman"/>
          <w:b/>
        </w:rPr>
        <w:t>«Физическая культура 5-7 классы», под ред. А.А,Зданевича, издательство «Просвещение».</w:t>
      </w:r>
    </w:p>
    <w:p w:rsidR="009A1D39" w:rsidRPr="005F7AF4" w:rsidRDefault="009A1D39" w:rsidP="009A1D39">
      <w:pPr>
        <w:spacing w:after="0" w:line="180" w:lineRule="atLeast"/>
        <w:ind w:firstLine="397"/>
        <w:jc w:val="center"/>
        <w:rPr>
          <w:rFonts w:ascii="Times New Roman" w:hAnsi="Times New Roman"/>
          <w:b/>
          <w:u w:val="single"/>
        </w:rPr>
      </w:pPr>
    </w:p>
    <w:p w:rsidR="009A1D39" w:rsidRPr="005F7AF4" w:rsidRDefault="009A1D39" w:rsidP="009A1D39">
      <w:pPr>
        <w:spacing w:after="0" w:line="180" w:lineRule="atLeast"/>
        <w:ind w:firstLine="397"/>
        <w:jc w:val="center"/>
        <w:rPr>
          <w:rFonts w:ascii="Times New Roman" w:hAnsi="Times New Roman"/>
          <w:b/>
          <w:u w:val="single"/>
        </w:rPr>
      </w:pPr>
      <w:r w:rsidRPr="005F7AF4">
        <w:rPr>
          <w:rFonts w:ascii="Times New Roman" w:hAnsi="Times New Roman"/>
          <w:b/>
          <w:u w:val="single"/>
        </w:rPr>
        <w:t xml:space="preserve">Библиографический  список литературы </w:t>
      </w:r>
    </w:p>
    <w:p w:rsidR="009A1D39" w:rsidRPr="005F7AF4" w:rsidRDefault="009A1D39" w:rsidP="009A1D39">
      <w:pPr>
        <w:numPr>
          <w:ilvl w:val="0"/>
          <w:numId w:val="7"/>
        </w:numPr>
        <w:spacing w:after="0" w:line="180" w:lineRule="atLeast"/>
        <w:ind w:left="0" w:firstLine="397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>Нестеровский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Доп. и перераб. – Пена, 2003. – 120 с.</w:t>
      </w:r>
    </w:p>
    <w:p w:rsidR="009A1D39" w:rsidRPr="005F7AF4" w:rsidRDefault="009A1D39" w:rsidP="009A1D39">
      <w:pPr>
        <w:pStyle w:val="ac"/>
        <w:numPr>
          <w:ilvl w:val="0"/>
          <w:numId w:val="7"/>
        </w:numPr>
        <w:spacing w:line="180" w:lineRule="atLeast"/>
        <w:ind w:left="0" w:firstLine="397"/>
        <w:jc w:val="both"/>
        <w:rPr>
          <w:sz w:val="22"/>
          <w:szCs w:val="22"/>
        </w:rPr>
      </w:pPr>
      <w:r w:rsidRPr="005F7AF4">
        <w:rPr>
          <w:sz w:val="22"/>
          <w:szCs w:val="22"/>
        </w:rPr>
        <w:t>Подвижные игры: Учебное пособие для студентов вузов и ссузов физической культуры. – М.: СпортАкадемПресс, 2002. – 229 с.</w:t>
      </w:r>
    </w:p>
    <w:p w:rsidR="009A1D39" w:rsidRPr="005F7AF4" w:rsidRDefault="009A1D39" w:rsidP="009A1D39">
      <w:pPr>
        <w:pStyle w:val="ac"/>
        <w:numPr>
          <w:ilvl w:val="0"/>
          <w:numId w:val="7"/>
        </w:numPr>
        <w:spacing w:line="180" w:lineRule="atLeast"/>
        <w:ind w:left="0" w:firstLine="397"/>
        <w:jc w:val="both"/>
        <w:rPr>
          <w:sz w:val="22"/>
          <w:szCs w:val="22"/>
        </w:rPr>
      </w:pPr>
      <w:r w:rsidRPr="005F7AF4">
        <w:rPr>
          <w:sz w:val="22"/>
          <w:szCs w:val="22"/>
        </w:rPr>
        <w:t>500 игр и эстафет. – Изд. 2-е – М.: Физкультура и спорт, 2003. – 304 с.: ил. – (Спорт в рисунках)</w:t>
      </w:r>
    </w:p>
    <w:p w:rsidR="009A1D39" w:rsidRPr="005F7AF4" w:rsidRDefault="009A1D39" w:rsidP="009A1D39">
      <w:pPr>
        <w:pStyle w:val="ac"/>
        <w:numPr>
          <w:ilvl w:val="0"/>
          <w:numId w:val="7"/>
        </w:numPr>
        <w:spacing w:line="180" w:lineRule="atLeast"/>
        <w:ind w:left="0" w:firstLine="397"/>
        <w:jc w:val="both"/>
        <w:rPr>
          <w:sz w:val="22"/>
          <w:szCs w:val="22"/>
        </w:rPr>
      </w:pPr>
      <w:r w:rsidRPr="005F7AF4">
        <w:rPr>
          <w:sz w:val="22"/>
          <w:szCs w:val="22"/>
        </w:rPr>
        <w:t>Спортивные игры на уроках физкультуры / Под общей редакцией О. Листова. – М.: СпортАкадемПресс, 2001. – 276 с.</w:t>
      </w:r>
    </w:p>
    <w:p w:rsidR="009A1D39" w:rsidRPr="005F7AF4" w:rsidRDefault="009A1D39" w:rsidP="009A1D39">
      <w:pPr>
        <w:numPr>
          <w:ilvl w:val="0"/>
          <w:numId w:val="7"/>
        </w:numPr>
        <w:spacing w:after="0" w:line="180" w:lineRule="atLeast"/>
        <w:ind w:left="0" w:firstLine="397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>Бергер Г.И., Бергер Ю.Г. Конспекты уроков для учителя физкультуры: 5-9 кл.: Урок физкультуры: Спортивные игры, лыжная подготовка, подвижные игры. – М.: Гуманит. Изд. Центр ВЛАДОС, 2003. – 144 с.</w:t>
      </w:r>
    </w:p>
    <w:p w:rsidR="009A1D39" w:rsidRPr="005F7AF4" w:rsidRDefault="009A1D39" w:rsidP="009A1D39">
      <w:pPr>
        <w:numPr>
          <w:ilvl w:val="0"/>
          <w:numId w:val="7"/>
        </w:numPr>
        <w:spacing w:after="0" w:line="180" w:lineRule="atLeast"/>
        <w:ind w:left="0" w:firstLine="397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>Красников А.А. Проблемы общей теории спортивных соревнований. – М.: СпортАкадемПресс, 2003. – 324 с. (Наука – спорту)</w:t>
      </w:r>
    </w:p>
    <w:p w:rsidR="009A1D39" w:rsidRPr="005F7AF4" w:rsidRDefault="009A1D39" w:rsidP="009A1D39">
      <w:pPr>
        <w:numPr>
          <w:ilvl w:val="0"/>
          <w:numId w:val="7"/>
        </w:numPr>
        <w:spacing w:after="0" w:line="180" w:lineRule="atLeast"/>
        <w:ind w:left="0" w:firstLine="397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>Соха Т. Женский спорт (новое знание – новые методы тренировки). – М.: Изд. «Теория и практика физической культуры», 2002. – 203 с., ил.</w:t>
      </w:r>
    </w:p>
    <w:p w:rsidR="009A1D39" w:rsidRPr="005F7AF4" w:rsidRDefault="009A1D39" w:rsidP="009A1D39">
      <w:pPr>
        <w:numPr>
          <w:ilvl w:val="0"/>
          <w:numId w:val="7"/>
        </w:numPr>
        <w:spacing w:after="0" w:line="180" w:lineRule="atLeast"/>
        <w:ind w:left="0" w:firstLine="397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>В.Г. Марц. Беседы по методике и теории игры: Учебное пособие. – М.: СпортАкадемПресс, 2001. – 204 с. (Классическое научное наследие. Физическая культура)</w:t>
      </w:r>
    </w:p>
    <w:p w:rsidR="009A1D39" w:rsidRPr="005F7AF4" w:rsidRDefault="009A1D39" w:rsidP="009A1D39">
      <w:pPr>
        <w:numPr>
          <w:ilvl w:val="0"/>
          <w:numId w:val="7"/>
        </w:numPr>
        <w:spacing w:after="0" w:line="180" w:lineRule="atLeast"/>
        <w:ind w:left="0" w:firstLine="397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>Петров В.К. Новые формы физической культуры и спорта.- М.: Советский    спорт, 2004. - 40 с.: ил.</w:t>
      </w:r>
    </w:p>
    <w:p w:rsidR="009A1D39" w:rsidRPr="005F7AF4" w:rsidRDefault="009A1D39" w:rsidP="009A1D39">
      <w:pPr>
        <w:numPr>
          <w:ilvl w:val="0"/>
          <w:numId w:val="7"/>
        </w:numPr>
        <w:spacing w:after="0" w:line="180" w:lineRule="atLeast"/>
        <w:ind w:left="0" w:firstLine="397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>Спортивные игры: Совершенствование спортивного мастерства: Учеб. для студ. заведений /Ю.Д.Савин и др., Под ред. Ю.Д.Железнякова, Ю.М. Портнова.-М.: Издательский центр «Академия», 2004.- 400 с.</w:t>
      </w:r>
    </w:p>
    <w:p w:rsidR="009A1D39" w:rsidRPr="005F7AF4" w:rsidRDefault="009A1D39" w:rsidP="009A1D39">
      <w:pPr>
        <w:numPr>
          <w:ilvl w:val="0"/>
          <w:numId w:val="7"/>
        </w:numPr>
        <w:spacing w:after="0" w:line="180" w:lineRule="atLeast"/>
        <w:ind w:left="0" w:firstLine="397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 xml:space="preserve">Настольная книга учителя физкультуры: Справ.-метод. пособие /Сост. Б.И. Мишин.- М.: ООО «Издательство АСТ»: ООО «Издательство Астрель», 2003.- 526, (2) с.- (Настольная книга)   </w:t>
      </w:r>
    </w:p>
    <w:p w:rsidR="009A1D39" w:rsidRPr="005F7AF4" w:rsidRDefault="009A1D39" w:rsidP="009A1D39">
      <w:pPr>
        <w:numPr>
          <w:ilvl w:val="0"/>
          <w:numId w:val="7"/>
        </w:numPr>
        <w:spacing w:after="0" w:line="180" w:lineRule="atLeast"/>
        <w:ind w:left="0" w:firstLine="397"/>
        <w:jc w:val="both"/>
        <w:rPr>
          <w:rFonts w:ascii="Times New Roman" w:hAnsi="Times New Roman"/>
        </w:rPr>
      </w:pPr>
      <w:r w:rsidRPr="005F7AF4">
        <w:rPr>
          <w:rFonts w:ascii="Times New Roman" w:hAnsi="Times New Roman"/>
        </w:rPr>
        <w:t>Настольная книга учителя физической культуры. / Авт.-сост. Г.И.Погадаев; Предисл. В.В.Кузина, Н.Д.Никадрова. - 2-е изд., перераб. и доп. - М.: Физкультура и спорт, 2000.- 496 с., ил.</w:t>
      </w:r>
    </w:p>
    <w:p w:rsidR="009A1D39" w:rsidRPr="005F7AF4" w:rsidRDefault="009A1D39" w:rsidP="009A1D39">
      <w:pPr>
        <w:pStyle w:val="ac"/>
        <w:spacing w:line="180" w:lineRule="atLeast"/>
        <w:ind w:firstLine="397"/>
        <w:rPr>
          <w:bCs/>
          <w:sz w:val="22"/>
          <w:szCs w:val="22"/>
          <w:u w:val="single"/>
        </w:rPr>
      </w:pPr>
    </w:p>
    <w:p w:rsidR="009A1D39" w:rsidRPr="005F7AF4" w:rsidRDefault="009A1D39" w:rsidP="009A1D39">
      <w:pPr>
        <w:pStyle w:val="ac"/>
        <w:spacing w:line="180" w:lineRule="atLeast"/>
        <w:ind w:firstLine="397"/>
        <w:jc w:val="center"/>
        <w:rPr>
          <w:bCs/>
          <w:sz w:val="22"/>
          <w:szCs w:val="22"/>
          <w:u w:val="single"/>
        </w:rPr>
      </w:pPr>
      <w:r w:rsidRPr="005F7AF4">
        <w:rPr>
          <w:bCs/>
          <w:sz w:val="22"/>
          <w:szCs w:val="22"/>
          <w:u w:val="single"/>
        </w:rPr>
        <w:t>Адреса порталов и сайтов  по физической культуре</w:t>
      </w:r>
    </w:p>
    <w:p w:rsidR="009A1D39" w:rsidRPr="005F7AF4" w:rsidRDefault="009A1D39" w:rsidP="009A1D39">
      <w:pPr>
        <w:pStyle w:val="ac"/>
        <w:spacing w:line="180" w:lineRule="atLeast"/>
        <w:ind w:firstLine="397"/>
        <w:rPr>
          <w:bCs/>
          <w:sz w:val="22"/>
          <w:szCs w:val="22"/>
          <w:u w:val="single"/>
        </w:rPr>
      </w:pPr>
    </w:p>
    <w:tbl>
      <w:tblPr>
        <w:tblW w:w="15343" w:type="dxa"/>
        <w:tblBorders>
          <w:insideH w:val="single" w:sz="4" w:space="0" w:color="auto"/>
        </w:tblBorders>
        <w:tblLook w:val="01E0"/>
      </w:tblPr>
      <w:tblGrid>
        <w:gridCol w:w="4786"/>
        <w:gridCol w:w="1683"/>
        <w:gridCol w:w="8874"/>
      </w:tblGrid>
      <w:tr w:rsidR="009A1D39" w:rsidRPr="005F7AF4" w:rsidTr="009307D7">
        <w:trPr>
          <w:trHeight w:val="286"/>
        </w:trPr>
        <w:tc>
          <w:tcPr>
            <w:tcW w:w="6469" w:type="dxa"/>
            <w:gridSpan w:val="2"/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bCs/>
                <w:iCs/>
                <w:sz w:val="22"/>
                <w:szCs w:val="22"/>
              </w:rPr>
            </w:pPr>
            <w:r w:rsidRPr="005F7AF4">
              <w:rPr>
                <w:rStyle w:val="a8"/>
                <w:sz w:val="22"/>
                <w:szCs w:val="22"/>
              </w:rPr>
              <w:t>Электронный адрес</w:t>
            </w:r>
          </w:p>
        </w:tc>
        <w:tc>
          <w:tcPr>
            <w:tcW w:w="8874" w:type="dxa"/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bCs/>
                <w:iCs/>
                <w:sz w:val="22"/>
                <w:szCs w:val="22"/>
              </w:rPr>
            </w:pPr>
            <w:r w:rsidRPr="005F7AF4">
              <w:rPr>
                <w:rStyle w:val="a8"/>
                <w:sz w:val="22"/>
                <w:szCs w:val="22"/>
              </w:rPr>
              <w:t>Название сайта</w:t>
            </w:r>
          </w:p>
        </w:tc>
      </w:tr>
      <w:tr w:rsidR="009A1D39" w:rsidRPr="005F7AF4" w:rsidTr="009307D7">
        <w:trPr>
          <w:trHeight w:val="572"/>
        </w:trPr>
        <w:tc>
          <w:tcPr>
            <w:tcW w:w="4786" w:type="dxa"/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hyperlink r:id="rId6" w:history="1"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http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://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lib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sportedu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ru</w:t>
              </w:r>
            </w:hyperlink>
            <w:r w:rsidR="009A1D39" w:rsidRPr="005F7AF4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0557" w:type="dxa"/>
            <w:gridSpan w:val="2"/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Электронный каталог центральной отраслевой библиотеки по физической культуре</w:t>
            </w:r>
          </w:p>
        </w:tc>
      </w:tr>
      <w:tr w:rsidR="009A1D39" w:rsidRPr="005F7AF4" w:rsidTr="009307D7">
        <w:trPr>
          <w:trHeight w:val="572"/>
        </w:trPr>
        <w:tc>
          <w:tcPr>
            <w:tcW w:w="4786" w:type="dxa"/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hyperlink r:id="rId7" w:history="1"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http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://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lib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sportedu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ru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/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press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/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tpfk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/</w:t>
              </w:r>
            </w:hyperlink>
            <w:r w:rsidR="009A1D39" w:rsidRPr="005F7AF4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0557" w:type="dxa"/>
            <w:gridSpan w:val="2"/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Научно-теоретический журнал «Теория и практика физической культуры»</w:t>
            </w:r>
          </w:p>
        </w:tc>
      </w:tr>
      <w:tr w:rsidR="009A1D39" w:rsidRPr="005F7AF4" w:rsidTr="009307D7">
        <w:trPr>
          <w:trHeight w:val="587"/>
        </w:trPr>
        <w:tc>
          <w:tcPr>
            <w:tcW w:w="4786" w:type="dxa"/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hyperlink r:id="rId8" w:history="1">
              <w:r w:rsidR="009A1D39" w:rsidRPr="005F7AF4">
                <w:rPr>
                  <w:rStyle w:val="ae"/>
                  <w:iCs/>
                  <w:sz w:val="22"/>
                  <w:szCs w:val="22"/>
                </w:rPr>
                <w:t>http://minstm.gov.ru/</w:t>
              </w:r>
            </w:hyperlink>
          </w:p>
        </w:tc>
        <w:tc>
          <w:tcPr>
            <w:tcW w:w="10557" w:type="dxa"/>
            <w:gridSpan w:val="2"/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Министерство спорта, туризма и молодёжной политики Российской Федерации</w:t>
            </w:r>
          </w:p>
        </w:tc>
      </w:tr>
      <w:tr w:rsidR="009A1D39" w:rsidRPr="005F7AF4" w:rsidTr="009307D7">
        <w:trPr>
          <w:trHeight w:val="587"/>
        </w:trPr>
        <w:tc>
          <w:tcPr>
            <w:tcW w:w="4786" w:type="dxa"/>
            <w:tcBorders>
              <w:bottom w:val="single" w:sz="4" w:space="0" w:color="auto"/>
            </w:tcBorders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hyperlink r:id="rId9" w:history="1"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http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://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www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mifkis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ru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/</w:t>
              </w:r>
            </w:hyperlink>
            <w:r w:rsidR="009A1D39" w:rsidRPr="005F7AF4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0557" w:type="dxa"/>
            <w:gridSpan w:val="2"/>
            <w:tcBorders>
              <w:bottom w:val="single" w:sz="4" w:space="0" w:color="auto"/>
            </w:tcBorders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Московский институт физической культуры и спорта</w:t>
            </w:r>
          </w:p>
        </w:tc>
      </w:tr>
      <w:tr w:rsidR="009A1D39" w:rsidRPr="005F7AF4" w:rsidTr="009307D7">
        <w:trPr>
          <w:trHeight w:val="58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hyperlink r:id="rId10" w:history="1"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http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://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www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vniifk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iCs/>
                  <w:sz w:val="22"/>
                  <w:szCs w:val="22"/>
                  <w:lang w:val="en-US"/>
                </w:rPr>
                <w:t>ru</w:t>
              </w:r>
              <w:r w:rsidR="009A1D39" w:rsidRPr="005F7AF4">
                <w:rPr>
                  <w:rStyle w:val="ae"/>
                  <w:iCs/>
                  <w:sz w:val="22"/>
                  <w:szCs w:val="22"/>
                </w:rPr>
                <w:t>/</w:t>
              </w:r>
            </w:hyperlink>
            <w:r w:rsidR="009A1D39" w:rsidRPr="005F7AF4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Научно-исследовательский институт физической культуры и спорта</w:t>
            </w:r>
          </w:p>
        </w:tc>
      </w:tr>
      <w:tr w:rsidR="009A1D39" w:rsidRPr="005F7AF4" w:rsidTr="009307D7">
        <w:trPr>
          <w:trHeight w:val="31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hyperlink r:id="rId11" w:history="1"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http</w:t>
              </w:r>
              <w:r w:rsidR="009A1D39" w:rsidRPr="005F7AF4">
                <w:rPr>
                  <w:rStyle w:val="ae"/>
                  <w:sz w:val="22"/>
                  <w:szCs w:val="22"/>
                </w:rPr>
                <w:t>://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="009A1D39" w:rsidRPr="005F7AF4">
                <w:rPr>
                  <w:rStyle w:val="ae"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shkola</w:t>
              </w:r>
              <w:r w:rsidR="009A1D39" w:rsidRPr="005F7AF4">
                <w:rPr>
                  <w:rStyle w:val="ae"/>
                  <w:sz w:val="22"/>
                  <w:szCs w:val="22"/>
                </w:rPr>
                <w:t>-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press</w:t>
              </w:r>
              <w:r w:rsidR="009A1D39" w:rsidRPr="005F7AF4">
                <w:rPr>
                  <w:rStyle w:val="ae"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Журнал «</w:t>
            </w:r>
            <w:r w:rsidRPr="005F7AF4">
              <w:rPr>
                <w:sz w:val="22"/>
                <w:szCs w:val="22"/>
              </w:rPr>
              <w:t>Физическая культура в школе»</w:t>
            </w:r>
          </w:p>
        </w:tc>
      </w:tr>
      <w:tr w:rsidR="009A1D39" w:rsidRPr="005F7AF4" w:rsidTr="009307D7">
        <w:trPr>
          <w:trHeight w:val="28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jc w:val="both"/>
              <w:rPr>
                <w:i/>
                <w:iCs/>
                <w:color w:val="0000FF"/>
                <w:sz w:val="22"/>
                <w:szCs w:val="22"/>
              </w:rPr>
            </w:pPr>
            <w:hyperlink w:history="1"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http</w:t>
              </w:r>
              <w:r w:rsidR="009A1D39" w:rsidRPr="005F7AF4">
                <w:rPr>
                  <w:rStyle w:val="ae"/>
                  <w:sz w:val="22"/>
                  <w:szCs w:val="22"/>
                </w:rPr>
                <w:t>://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="009A1D39" w:rsidRPr="005F7AF4">
                <w:rPr>
                  <w:rStyle w:val="ae"/>
                  <w:sz w:val="22"/>
                  <w:szCs w:val="22"/>
                </w:rPr>
                <w:t xml:space="preserve">. 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volley</w:t>
              </w:r>
              <w:r w:rsidR="009A1D39" w:rsidRPr="005F7AF4">
                <w:rPr>
                  <w:rStyle w:val="ae"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ru</w:t>
              </w:r>
              <w:r w:rsidR="009A1D39" w:rsidRPr="005F7AF4">
                <w:rPr>
                  <w:rStyle w:val="ae"/>
                  <w:sz w:val="22"/>
                  <w:szCs w:val="22"/>
                </w:rPr>
                <w:t>/</w:t>
              </w:r>
            </w:hyperlink>
          </w:p>
        </w:tc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sz w:val="22"/>
                <w:szCs w:val="22"/>
              </w:rPr>
              <w:t>Всероссийская федерация волейбола</w:t>
            </w:r>
          </w:p>
        </w:tc>
      </w:tr>
      <w:tr w:rsidR="009A1D39" w:rsidRPr="005F7AF4" w:rsidTr="009307D7">
        <w:trPr>
          <w:trHeight w:val="28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rPr>
                <w:i/>
                <w:iCs/>
                <w:sz w:val="22"/>
                <w:szCs w:val="22"/>
              </w:rPr>
            </w:pPr>
            <w:hyperlink r:id="rId12" w:history="1"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http</w:t>
              </w:r>
              <w:r w:rsidR="009A1D39" w:rsidRPr="005F7AF4">
                <w:rPr>
                  <w:rStyle w:val="ae"/>
                  <w:sz w:val="22"/>
                  <w:szCs w:val="22"/>
                </w:rPr>
                <w:t>://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="009A1D39" w:rsidRPr="005F7AF4">
                <w:rPr>
                  <w:rStyle w:val="ae"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gorodki</w:t>
              </w:r>
              <w:r w:rsidR="009A1D39" w:rsidRPr="005F7AF4">
                <w:rPr>
                  <w:rStyle w:val="ae"/>
                  <w:sz w:val="22"/>
                  <w:szCs w:val="22"/>
                </w:rPr>
                <w:t>.</w:t>
              </w:r>
              <w:r w:rsidR="009A1D39" w:rsidRPr="005F7AF4">
                <w:rPr>
                  <w:rStyle w:val="ae"/>
                  <w:sz w:val="22"/>
                  <w:szCs w:val="22"/>
                  <w:lang w:val="en-US"/>
                </w:rPr>
                <w:t>ogr</w:t>
              </w:r>
              <w:r w:rsidR="009A1D39" w:rsidRPr="005F7AF4">
                <w:rPr>
                  <w:rStyle w:val="ae"/>
                  <w:sz w:val="22"/>
                  <w:szCs w:val="22"/>
                </w:rPr>
                <w:t>/</w:t>
              </w:r>
            </w:hyperlink>
          </w:p>
        </w:tc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sz w:val="22"/>
                <w:szCs w:val="22"/>
              </w:rPr>
              <w:t>Федерация городошного спорта</w:t>
            </w:r>
          </w:p>
        </w:tc>
      </w:tr>
      <w:tr w:rsidR="009A1D39" w:rsidRPr="005F7AF4" w:rsidTr="009307D7">
        <w:trPr>
          <w:trHeight w:val="28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jc w:val="both"/>
              <w:rPr>
                <w:iCs/>
                <w:sz w:val="22"/>
                <w:szCs w:val="22"/>
              </w:rPr>
            </w:pPr>
            <w:hyperlink r:id="rId13" w:history="1">
              <w:r w:rsidR="009A1D39" w:rsidRPr="005F7AF4">
                <w:rPr>
                  <w:rStyle w:val="ae"/>
                  <w:iCs/>
                  <w:sz w:val="22"/>
                  <w:szCs w:val="22"/>
                </w:rPr>
                <w:t>http://www.rfs.ru/</w:t>
              </w:r>
            </w:hyperlink>
          </w:p>
        </w:tc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Российский футбольный союз</w:t>
            </w:r>
          </w:p>
        </w:tc>
      </w:tr>
      <w:tr w:rsidR="009A1D39" w:rsidRPr="005F7AF4" w:rsidTr="009307D7">
        <w:trPr>
          <w:trHeight w:val="28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jc w:val="both"/>
              <w:rPr>
                <w:iCs/>
                <w:sz w:val="22"/>
                <w:szCs w:val="22"/>
              </w:rPr>
            </w:pPr>
            <w:hyperlink r:id="rId14" w:history="1">
              <w:r w:rsidR="009A1D39" w:rsidRPr="005F7AF4">
                <w:rPr>
                  <w:rStyle w:val="ae"/>
                  <w:iCs/>
                  <w:sz w:val="22"/>
                  <w:szCs w:val="22"/>
                </w:rPr>
                <w:t>http://www.basket.ru/</w:t>
              </w:r>
            </w:hyperlink>
          </w:p>
        </w:tc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Российская федерация баскетбола</w:t>
            </w:r>
          </w:p>
        </w:tc>
      </w:tr>
      <w:tr w:rsidR="009A1D39" w:rsidRPr="005F7AF4" w:rsidTr="009307D7">
        <w:trPr>
          <w:trHeight w:val="28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jc w:val="both"/>
              <w:rPr>
                <w:iCs/>
                <w:sz w:val="22"/>
                <w:szCs w:val="22"/>
              </w:rPr>
            </w:pPr>
            <w:hyperlink r:id="rId15" w:history="1">
              <w:r w:rsidR="009A1D39" w:rsidRPr="005F7AF4">
                <w:rPr>
                  <w:rStyle w:val="ae"/>
                  <w:iCs/>
                  <w:sz w:val="22"/>
                  <w:szCs w:val="22"/>
                </w:rPr>
                <w:t>http://www.lapta.ru/</w:t>
              </w:r>
            </w:hyperlink>
          </w:p>
        </w:tc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Федерация лапты России</w:t>
            </w:r>
          </w:p>
        </w:tc>
      </w:tr>
      <w:tr w:rsidR="009A1D39" w:rsidRPr="005F7AF4" w:rsidTr="009307D7">
        <w:trPr>
          <w:trHeight w:val="28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DE25AB" w:rsidP="009307D7">
            <w:pPr>
              <w:pStyle w:val="ac"/>
              <w:spacing w:line="180" w:lineRule="atLeast"/>
              <w:ind w:firstLine="397"/>
              <w:jc w:val="both"/>
              <w:rPr>
                <w:iCs/>
                <w:sz w:val="22"/>
                <w:szCs w:val="22"/>
              </w:rPr>
            </w:pPr>
            <w:hyperlink r:id="rId16" w:history="1">
              <w:r w:rsidR="009A1D39" w:rsidRPr="005F7AF4">
                <w:rPr>
                  <w:rStyle w:val="ae"/>
                  <w:iCs/>
                  <w:sz w:val="22"/>
                  <w:szCs w:val="22"/>
                </w:rPr>
                <w:t>http://www.sportgymrus.ru/</w:t>
              </w:r>
            </w:hyperlink>
          </w:p>
        </w:tc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9A1D39" w:rsidP="009307D7">
            <w:pPr>
              <w:pStyle w:val="ac"/>
              <w:spacing w:line="180" w:lineRule="atLeast"/>
              <w:ind w:firstLine="397"/>
              <w:rPr>
                <w:iCs/>
                <w:sz w:val="22"/>
                <w:szCs w:val="22"/>
              </w:rPr>
            </w:pPr>
            <w:r w:rsidRPr="005F7AF4">
              <w:rPr>
                <w:iCs/>
                <w:sz w:val="22"/>
                <w:szCs w:val="22"/>
              </w:rPr>
              <w:t>Федерация спортивной гимнастики России</w:t>
            </w:r>
          </w:p>
        </w:tc>
      </w:tr>
      <w:tr w:rsidR="009A1D39" w:rsidRPr="005F7AF4" w:rsidTr="009307D7">
        <w:trPr>
          <w:trHeight w:val="587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DE25AB" w:rsidP="009307D7">
            <w:pPr>
              <w:spacing w:after="0" w:line="180" w:lineRule="atLeast"/>
              <w:ind w:firstLine="397"/>
              <w:rPr>
                <w:rFonts w:ascii="Times New Roman" w:hAnsi="Times New Roman"/>
              </w:rPr>
            </w:pPr>
            <w:hyperlink r:id="rId17" w:history="1">
              <w:r w:rsidR="009A1D39" w:rsidRPr="005F7AF4">
                <w:rPr>
                  <w:rStyle w:val="ae"/>
                  <w:rFonts w:ascii="Times New Roman" w:hAnsi="Times New Roman"/>
                </w:rPr>
                <w:t>http://www.rusgymnastics.ru/</w:t>
              </w:r>
            </w:hyperlink>
          </w:p>
        </w:tc>
        <w:tc>
          <w:tcPr>
            <w:tcW w:w="10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D39" w:rsidRPr="005F7AF4" w:rsidRDefault="009A1D39" w:rsidP="009307D7">
            <w:pPr>
              <w:spacing w:after="0" w:line="180" w:lineRule="atLeast"/>
              <w:ind w:firstLine="397"/>
              <w:rPr>
                <w:rFonts w:ascii="Times New Roman" w:hAnsi="Times New Roman"/>
              </w:rPr>
            </w:pPr>
            <w:r w:rsidRPr="005F7AF4">
              <w:rPr>
                <w:rFonts w:ascii="Times New Roman" w:hAnsi="Times New Roman"/>
                <w:iCs/>
              </w:rPr>
              <w:t>Всероссийская федерация художественной гимнастики России</w:t>
            </w:r>
          </w:p>
        </w:tc>
      </w:tr>
    </w:tbl>
    <w:p w:rsidR="009A1D39" w:rsidRPr="00EF049D" w:rsidRDefault="009A1D39">
      <w:pPr>
        <w:rPr>
          <w:rFonts w:ascii="Times New Roman" w:hAnsi="Times New Roman" w:cs="Times New Roman"/>
        </w:rPr>
      </w:pPr>
    </w:p>
    <w:p w:rsidR="00EF049D" w:rsidRPr="00EF049D" w:rsidRDefault="00EF049D" w:rsidP="00EF049D">
      <w:pPr>
        <w:widowControl w:val="0"/>
        <w:jc w:val="center"/>
        <w:rPr>
          <w:rFonts w:ascii="Times New Roman" w:hAnsi="Times New Roman" w:cs="Times New Roman"/>
          <w:b/>
        </w:rPr>
      </w:pPr>
      <w:r w:rsidRPr="00EF049D">
        <w:rPr>
          <w:rFonts w:ascii="Times New Roman" w:hAnsi="Times New Roman" w:cs="Times New Roman"/>
          <w:b/>
        </w:rPr>
        <w:t>Учебно-методическое и материально-техническое обеспечение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260"/>
        <w:gridCol w:w="3260"/>
        <w:gridCol w:w="3260"/>
      </w:tblGrid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Необходимое количество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%</w:t>
            </w:r>
          </w:p>
        </w:tc>
      </w:tr>
      <w:tr w:rsidR="00EF049D" w:rsidRPr="00EF049D" w:rsidTr="00EB3183">
        <w:tc>
          <w:tcPr>
            <w:tcW w:w="15417" w:type="dxa"/>
            <w:gridSpan w:val="4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  <w:b/>
                <w:caps/>
              </w:rPr>
              <w:t>1. Библиотечный фонд (книгопечатная продукция)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Дидактические карточки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60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Стандарт начального общего образования по физической культуре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Примерные программы по учебным предметам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Рабочие программы по физической культуре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rPr>
          <w:trHeight w:val="770"/>
        </w:trPr>
        <w:tc>
          <w:tcPr>
            <w:tcW w:w="5637" w:type="dxa"/>
          </w:tcPr>
          <w:p w:rsidR="00EF049D" w:rsidRPr="00EF049D" w:rsidRDefault="00EF049D" w:rsidP="009307D7">
            <w:pPr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Учебник и пособия, которые входят в предметную линию В.И. Ляха.</w:t>
            </w:r>
          </w:p>
          <w:p w:rsidR="00EF049D" w:rsidRPr="00EF049D" w:rsidRDefault="00EF049D" w:rsidP="009307D7">
            <w:pPr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lastRenderedPageBreak/>
              <w:t>В.И. Лях. Физическая культура. 1-4 классы. Учебник для общеобразовательных учреждений.</w:t>
            </w:r>
          </w:p>
          <w:p w:rsidR="00EF049D" w:rsidRPr="00EF049D" w:rsidRDefault="00EF049D" w:rsidP="009307D7">
            <w:pPr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Г.А. Колодницкий, В.С. Кузнецов, М.В. Маслов. Внеурочная деятельность учащихся. Лёгкая деятельность (Серия «Работаем по новым стандартам»).</w:t>
            </w:r>
          </w:p>
          <w:p w:rsidR="00EF049D" w:rsidRPr="00EF049D" w:rsidRDefault="00EF049D" w:rsidP="009307D7">
            <w:pPr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Г.А. Колодницкий, В.С. Кузнецов, М.В. Маслов. Внеурочная деятельность учащихся. Волейбол (Серия «Работаем по новым стандартам»).</w:t>
            </w:r>
          </w:p>
          <w:p w:rsidR="00EF049D" w:rsidRPr="00EF049D" w:rsidRDefault="00EF049D" w:rsidP="009307D7">
            <w:pPr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Г.А. Колодницкий, В.С. Кузнецов, М.В. Маслов. Внеурочная деятельность учащихся. Футбол (Серия «Работаем по новым стандартам»).</w:t>
            </w:r>
          </w:p>
          <w:p w:rsidR="00EF049D" w:rsidRPr="00EF049D" w:rsidRDefault="00EF049D" w:rsidP="009307D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rPr>
                <w:rFonts w:ascii="Times New Roman" w:eastAsia="Arial Unicode MS" w:hAnsi="Times New Roman" w:cs="Times New Roman"/>
              </w:rPr>
            </w:pPr>
          </w:p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eastAsia="Arial Unicode MS" w:hAnsi="Times New Roman" w:cs="Times New Roman"/>
              </w:rPr>
              <w:t>25</w:t>
            </w:r>
          </w:p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eastAsia="Arial Unicode MS" w:hAnsi="Times New Roman" w:cs="Times New Roman"/>
              </w:rPr>
              <w:t>1</w:t>
            </w:r>
          </w:p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eastAsia="Arial Unicode MS" w:hAnsi="Times New Roman" w:cs="Times New Roman"/>
              </w:rPr>
              <w:t>1</w:t>
            </w:r>
          </w:p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40</w:t>
            </w: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lastRenderedPageBreak/>
              <w:t>Журнал “Физическая культура в школе”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93%</w:t>
            </w:r>
          </w:p>
        </w:tc>
      </w:tr>
      <w:tr w:rsidR="00EF049D" w:rsidRPr="00EF049D" w:rsidTr="00EB3183">
        <w:tc>
          <w:tcPr>
            <w:tcW w:w="15417" w:type="dxa"/>
            <w:gridSpan w:val="4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  <w:b/>
              </w:rPr>
              <w:t>2. ПЕЧАТНЫЕ ПОСОБИЯ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Таблицы, схемы (в соответствии с программой обучения)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EF049D" w:rsidRPr="00EF049D" w:rsidTr="00EB3183">
        <w:tc>
          <w:tcPr>
            <w:tcW w:w="15417" w:type="dxa"/>
            <w:gridSpan w:val="4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  <w:b/>
                <w:caps/>
              </w:rPr>
              <w:t>3. Технические средства обучения (средства ИКТ)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Музыкальный центр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Мегафон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EF049D" w:rsidRPr="00EF049D" w:rsidTr="00EB3183">
        <w:tc>
          <w:tcPr>
            <w:tcW w:w="15417" w:type="dxa"/>
            <w:gridSpan w:val="4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049D">
              <w:rPr>
                <w:rFonts w:ascii="Times New Roman" w:hAnsi="Times New Roman" w:cs="Times New Roman"/>
                <w:b/>
              </w:rPr>
              <w:t>4.ЭКРАННО-ЗВУКОВЫЕ ПОСОБИЯ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049D">
              <w:rPr>
                <w:rFonts w:ascii="Times New Roman" w:hAnsi="Times New Roman" w:cs="Times New Roman"/>
              </w:rPr>
              <w:t xml:space="preserve">Аудиозаписи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lastRenderedPageBreak/>
              <w:t>Итого: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EF049D" w:rsidRPr="00EF049D" w:rsidTr="00EB3183">
        <w:tc>
          <w:tcPr>
            <w:tcW w:w="15417" w:type="dxa"/>
            <w:gridSpan w:val="4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049D">
              <w:rPr>
                <w:rFonts w:ascii="Times New Roman" w:hAnsi="Times New Roman" w:cs="Times New Roman"/>
                <w:b/>
              </w:rPr>
              <w:t>5. УЧЕБНО-ПРАКТИЧЕСКОЕ ОБОРУДОВАНИЕ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Бревно напольное (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F049D">
                <w:rPr>
                  <w:rFonts w:ascii="Times New Roman" w:hAnsi="Times New Roman" w:cs="Times New Roman"/>
                </w:rPr>
                <w:t>3 м</w:t>
              </w:r>
            </w:smartTag>
            <w:r w:rsidRPr="00EF04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Козел гимнастический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Перекладина гимнастическая (пристеночная)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Стенка гимнастическая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Мешочки с песком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На каждого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Гантели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F049D">
                <w:rPr>
                  <w:rFonts w:ascii="Times New Roman" w:hAnsi="Times New Roman" w:cs="Times New Roman"/>
                </w:rPr>
                <w:t>1 кг</w:t>
              </w:r>
            </w:smartTag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 на 2 человека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Скамейка гимнастическая жесткая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rPr>
          <w:trHeight w:val="1080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Комплект навесного оборудования перекладина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40</w:t>
            </w:r>
          </w:p>
        </w:tc>
      </w:tr>
      <w:tr w:rsidR="00EF049D" w:rsidRPr="00EF049D" w:rsidTr="00EB3183">
        <w:trPr>
          <w:trHeight w:val="420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мишени для метания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40</w:t>
            </w:r>
          </w:p>
        </w:tc>
      </w:tr>
      <w:tr w:rsidR="00EF049D" w:rsidRPr="00EF049D" w:rsidTr="00EB3183">
        <w:trPr>
          <w:trHeight w:val="1060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тренировочные баскетбольные щиты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40</w:t>
            </w:r>
          </w:p>
        </w:tc>
      </w:tr>
      <w:tr w:rsidR="00EF049D" w:rsidRPr="00EF049D" w:rsidTr="00EB3183">
        <w:trPr>
          <w:trHeight w:val="1060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78%</w:t>
            </w:r>
          </w:p>
        </w:tc>
      </w:tr>
      <w:tr w:rsidR="00EF049D" w:rsidRPr="00EF049D" w:rsidTr="00EB3183">
        <w:trPr>
          <w:trHeight w:val="700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Мячи: набивной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EF049D">
                <w:rPr>
                  <w:rFonts w:ascii="Times New Roman" w:hAnsi="Times New Roman" w:cs="Times New Roman"/>
                </w:rPr>
                <w:t>1 кг</w:t>
              </w:r>
            </w:smartTag>
            <w:r w:rsidRPr="00EF049D">
              <w:rPr>
                <w:rFonts w:ascii="Times New Roman" w:hAnsi="Times New Roman" w:cs="Times New Roman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EF049D">
                <w:rPr>
                  <w:rFonts w:ascii="Times New Roman" w:hAnsi="Times New Roman" w:cs="Times New Roman"/>
                </w:rPr>
                <w:t>2 кг</w:t>
              </w:r>
            </w:smartTag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20</w:t>
            </w:r>
          </w:p>
        </w:tc>
      </w:tr>
      <w:tr w:rsidR="00EF049D" w:rsidRPr="00EF049D" w:rsidTr="00EB3183">
        <w:trPr>
          <w:trHeight w:val="760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мяч малый (теннисный)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 1 на 2 человека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rPr>
          <w:trHeight w:val="1052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lastRenderedPageBreak/>
              <w:t>мяч малый (мягкий)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32</w:t>
            </w:r>
          </w:p>
        </w:tc>
      </w:tr>
      <w:tr w:rsidR="00EF049D" w:rsidRPr="00EF049D" w:rsidTr="00EB3183">
        <w:trPr>
          <w:trHeight w:val="800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мячи баскетбольные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1 на 2 человека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rPr>
          <w:trHeight w:val="720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мячи волейбольные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 на 2 человека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40</w:t>
            </w:r>
          </w:p>
        </w:tc>
      </w:tr>
      <w:tr w:rsidR="00EF049D" w:rsidRPr="00EF049D" w:rsidTr="00EB3183">
        <w:trPr>
          <w:trHeight w:val="732"/>
        </w:trPr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мячи футбольные 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 на 2 человека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Палка гимнастическая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 На каждого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Скакалки гимнастические 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 На каждого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Маты гимнастический 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 на 2 чел.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tabs>
                <w:tab w:val="left" w:pos="3940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Акробатическая дорожка</w:t>
            </w:r>
            <w:r w:rsidRPr="00EF049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Коврики: гимнастические, </w:t>
            </w:r>
            <w:r w:rsidRPr="00EF049D">
              <w:rPr>
                <w:rFonts w:ascii="Times New Roman" w:hAnsi="Times New Roman" w:cs="Times New Roman"/>
                <w:color w:val="000000"/>
              </w:rPr>
              <w:t xml:space="preserve">массажные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Кегли 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40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Обручи гимнастические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На каждого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Планка для прыжков в высоту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Стойка для прыжков в высоту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Эстафетные палочки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 на 2 человека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30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Флажки: разметочные с опорой; стартовые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Лента финишная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Дорожка разметочная для прыжков в длину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Рулетка измерительная (10м, 25м)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lastRenderedPageBreak/>
              <w:t>Свистки судейские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Секундомеры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Устройство для подъёма флага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Мост гимнастический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Номера нагрудные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Жилеты игровые с номерами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Стойки волейбольные универсальные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Сетка волейбольная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Табло перекидное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Ворота для мини-футбола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Ворота для ручного мяча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Мячи для ручного мяча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30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Компрессор для накачивания мячей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Палатки туристические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 xml:space="preserve">Рюкзаки туристические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Пульсометр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Шагомер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Тонометр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Весы медицинские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Аптечка медицинская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lastRenderedPageBreak/>
              <w:t xml:space="preserve">Спортивный зал 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Зоны рекреации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Кабинет учителя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Подсобное помещение для хранения инвентаря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Легкоатлетическая дорожка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Сектор для прыжков в длину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Сектор для прыжков в высоту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Игровое поле для футбола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Площадка игровая баскетбольная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Канат для перетягивания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Стойки для обводки (деревянные)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10шт.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Измеритель высоты сетки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Щиты баскетбольные тренировочные(дополнительные съёмные)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4шт.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Площадка игровая волейбольная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Гимнастический городок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Лыжи детские с универсальными креплениями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На каждого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Лыжная трасса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049D">
              <w:rPr>
                <w:rFonts w:ascii="Times New Roman" w:hAnsi="Times New Roman" w:cs="Times New Roman"/>
              </w:rPr>
              <w:t>100</w:t>
            </w:r>
          </w:p>
        </w:tc>
      </w:tr>
      <w:tr w:rsidR="00EF049D" w:rsidRPr="00EF049D" w:rsidTr="00EB3183">
        <w:tc>
          <w:tcPr>
            <w:tcW w:w="5637" w:type="dxa"/>
          </w:tcPr>
          <w:p w:rsidR="00EF049D" w:rsidRPr="00EF049D" w:rsidRDefault="00EF049D" w:rsidP="00930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F049D" w:rsidRPr="00EF049D" w:rsidRDefault="00EF049D" w:rsidP="009307D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F049D">
              <w:rPr>
                <w:rFonts w:ascii="Times New Roman" w:hAnsi="Times New Roman" w:cs="Times New Roman"/>
                <w:b/>
              </w:rPr>
              <w:t>83 %</w:t>
            </w:r>
          </w:p>
        </w:tc>
      </w:tr>
    </w:tbl>
    <w:p w:rsidR="00EF049D" w:rsidRPr="00EF049D" w:rsidRDefault="00EF049D" w:rsidP="00EF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F049D" w:rsidRPr="00EF049D" w:rsidRDefault="00EF049D" w:rsidP="00EF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F049D" w:rsidRPr="00EF049D" w:rsidRDefault="00EF049D" w:rsidP="00EF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F049D" w:rsidRPr="00EF049D" w:rsidRDefault="00EF049D" w:rsidP="00EF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F049D" w:rsidRPr="00EF049D" w:rsidRDefault="00EF049D" w:rsidP="00EF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F049D" w:rsidRPr="00EF049D" w:rsidRDefault="00EF049D" w:rsidP="00EF049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A1D39" w:rsidRPr="00DF4146" w:rsidRDefault="009A1D39"/>
    <w:sectPr w:rsidR="009A1D39" w:rsidRPr="00DF4146" w:rsidSect="00F522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A824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8313082"/>
    <w:multiLevelType w:val="hybridMultilevel"/>
    <w:tmpl w:val="90DCB1C4"/>
    <w:lvl w:ilvl="0" w:tplc="4050D1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65C1"/>
    <w:multiLevelType w:val="hybridMultilevel"/>
    <w:tmpl w:val="8F66D2CE"/>
    <w:lvl w:ilvl="0" w:tplc="E1644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61FDF"/>
    <w:multiLevelType w:val="hybridMultilevel"/>
    <w:tmpl w:val="BBB6E8C0"/>
    <w:lvl w:ilvl="0" w:tplc="AE405D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C0AA6"/>
    <w:multiLevelType w:val="multilevel"/>
    <w:tmpl w:val="4C584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22EF"/>
    <w:rsid w:val="00027026"/>
    <w:rsid w:val="0006056D"/>
    <w:rsid w:val="000610D8"/>
    <w:rsid w:val="000732B5"/>
    <w:rsid w:val="00094920"/>
    <w:rsid w:val="000A212B"/>
    <w:rsid w:val="000F6682"/>
    <w:rsid w:val="00107A32"/>
    <w:rsid w:val="001136C7"/>
    <w:rsid w:val="00116AA0"/>
    <w:rsid w:val="001315ED"/>
    <w:rsid w:val="00161BB7"/>
    <w:rsid w:val="00170D73"/>
    <w:rsid w:val="0018321D"/>
    <w:rsid w:val="00187E8A"/>
    <w:rsid w:val="001C6C9A"/>
    <w:rsid w:val="001D42AD"/>
    <w:rsid w:val="001D70EB"/>
    <w:rsid w:val="001E1399"/>
    <w:rsid w:val="001F6D9D"/>
    <w:rsid w:val="001F7F04"/>
    <w:rsid w:val="00216C32"/>
    <w:rsid w:val="00254B29"/>
    <w:rsid w:val="002620DC"/>
    <w:rsid w:val="002A1E17"/>
    <w:rsid w:val="002A4E05"/>
    <w:rsid w:val="002A50C0"/>
    <w:rsid w:val="002C3066"/>
    <w:rsid w:val="003106BF"/>
    <w:rsid w:val="00311E6D"/>
    <w:rsid w:val="00324388"/>
    <w:rsid w:val="003320BF"/>
    <w:rsid w:val="00337E8D"/>
    <w:rsid w:val="003D2173"/>
    <w:rsid w:val="003E3C65"/>
    <w:rsid w:val="004048E0"/>
    <w:rsid w:val="0042789F"/>
    <w:rsid w:val="004320F1"/>
    <w:rsid w:val="004359D5"/>
    <w:rsid w:val="004725C8"/>
    <w:rsid w:val="00477EEB"/>
    <w:rsid w:val="004C4188"/>
    <w:rsid w:val="004D6F8C"/>
    <w:rsid w:val="004D7DDA"/>
    <w:rsid w:val="005042F3"/>
    <w:rsid w:val="0051025E"/>
    <w:rsid w:val="005369E6"/>
    <w:rsid w:val="00540BFB"/>
    <w:rsid w:val="0056030E"/>
    <w:rsid w:val="005722F1"/>
    <w:rsid w:val="005C744A"/>
    <w:rsid w:val="005E016B"/>
    <w:rsid w:val="005F7AF4"/>
    <w:rsid w:val="006A6CDB"/>
    <w:rsid w:val="006B538C"/>
    <w:rsid w:val="006C3276"/>
    <w:rsid w:val="006C4C5A"/>
    <w:rsid w:val="006D732A"/>
    <w:rsid w:val="007053FA"/>
    <w:rsid w:val="0071112D"/>
    <w:rsid w:val="007244DB"/>
    <w:rsid w:val="007266B7"/>
    <w:rsid w:val="007555EC"/>
    <w:rsid w:val="00813FA1"/>
    <w:rsid w:val="00847CD0"/>
    <w:rsid w:val="00864850"/>
    <w:rsid w:val="00885734"/>
    <w:rsid w:val="008917AC"/>
    <w:rsid w:val="00892129"/>
    <w:rsid w:val="008C0218"/>
    <w:rsid w:val="008D3B16"/>
    <w:rsid w:val="008F2C47"/>
    <w:rsid w:val="0090358D"/>
    <w:rsid w:val="009307D7"/>
    <w:rsid w:val="00930A3E"/>
    <w:rsid w:val="009346CF"/>
    <w:rsid w:val="00960A36"/>
    <w:rsid w:val="00963442"/>
    <w:rsid w:val="0097129A"/>
    <w:rsid w:val="00976508"/>
    <w:rsid w:val="009833B2"/>
    <w:rsid w:val="009A1D39"/>
    <w:rsid w:val="009B3564"/>
    <w:rsid w:val="009D3871"/>
    <w:rsid w:val="009E4255"/>
    <w:rsid w:val="00A102C8"/>
    <w:rsid w:val="00A2055A"/>
    <w:rsid w:val="00A2694D"/>
    <w:rsid w:val="00A6011D"/>
    <w:rsid w:val="00A64FA7"/>
    <w:rsid w:val="00A7428E"/>
    <w:rsid w:val="00AC33B2"/>
    <w:rsid w:val="00AC737D"/>
    <w:rsid w:val="00AF2C39"/>
    <w:rsid w:val="00B05602"/>
    <w:rsid w:val="00B30B18"/>
    <w:rsid w:val="00B73942"/>
    <w:rsid w:val="00BB0523"/>
    <w:rsid w:val="00BB7069"/>
    <w:rsid w:val="00BC1B7E"/>
    <w:rsid w:val="00BD2274"/>
    <w:rsid w:val="00BE116A"/>
    <w:rsid w:val="00BE6C95"/>
    <w:rsid w:val="00BF1039"/>
    <w:rsid w:val="00BF2F7A"/>
    <w:rsid w:val="00C13FE4"/>
    <w:rsid w:val="00C21BAD"/>
    <w:rsid w:val="00C250E8"/>
    <w:rsid w:val="00C3161B"/>
    <w:rsid w:val="00C40368"/>
    <w:rsid w:val="00C41A57"/>
    <w:rsid w:val="00C60411"/>
    <w:rsid w:val="00CA6651"/>
    <w:rsid w:val="00CD42D3"/>
    <w:rsid w:val="00CD6D68"/>
    <w:rsid w:val="00CE1972"/>
    <w:rsid w:val="00CF5F50"/>
    <w:rsid w:val="00D0571B"/>
    <w:rsid w:val="00D63548"/>
    <w:rsid w:val="00D81AC3"/>
    <w:rsid w:val="00DA0171"/>
    <w:rsid w:val="00DC4FAB"/>
    <w:rsid w:val="00DD07C0"/>
    <w:rsid w:val="00DE25AB"/>
    <w:rsid w:val="00DF4146"/>
    <w:rsid w:val="00E046E3"/>
    <w:rsid w:val="00E11AA4"/>
    <w:rsid w:val="00E34CA0"/>
    <w:rsid w:val="00E60862"/>
    <w:rsid w:val="00E71BBF"/>
    <w:rsid w:val="00E75837"/>
    <w:rsid w:val="00E76812"/>
    <w:rsid w:val="00EB3183"/>
    <w:rsid w:val="00EF049D"/>
    <w:rsid w:val="00EF3510"/>
    <w:rsid w:val="00F522EF"/>
    <w:rsid w:val="00F55218"/>
    <w:rsid w:val="00F971A4"/>
    <w:rsid w:val="00FA2771"/>
    <w:rsid w:val="00FC071D"/>
    <w:rsid w:val="00FE2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B7"/>
  </w:style>
  <w:style w:type="paragraph" w:styleId="2">
    <w:name w:val="heading 2"/>
    <w:basedOn w:val="a"/>
    <w:next w:val="a"/>
    <w:link w:val="20"/>
    <w:qFormat/>
    <w:rsid w:val="00F522EF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2EF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522EF"/>
  </w:style>
  <w:style w:type="table" w:styleId="a3">
    <w:name w:val="Table Grid"/>
    <w:basedOn w:val="a1"/>
    <w:uiPriority w:val="59"/>
    <w:rsid w:val="00F52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522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F522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2E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522EF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522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522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Без интервала2"/>
    <w:rsid w:val="00F522EF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qFormat/>
    <w:rsid w:val="00F522EF"/>
    <w:rPr>
      <w:b/>
      <w:bCs/>
    </w:rPr>
  </w:style>
  <w:style w:type="character" w:customStyle="1" w:styleId="FontStyle83">
    <w:name w:val="Font Style83"/>
    <w:basedOn w:val="a0"/>
    <w:rsid w:val="00F522E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F522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F522EF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F522E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522EF"/>
    <w:rPr>
      <w:rFonts w:ascii="Calibri" w:eastAsia="Times New Roman" w:hAnsi="Calibri" w:cs="Times New Roman"/>
      <w:lang w:eastAsia="ru-RU"/>
    </w:rPr>
  </w:style>
  <w:style w:type="character" w:customStyle="1" w:styleId="FontStyle68">
    <w:name w:val="Font Style68"/>
    <w:uiPriority w:val="99"/>
    <w:rsid w:val="00F522EF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522EF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522EF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F2C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AF2C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F2C39"/>
    <w:pPr>
      <w:widowControl w:val="0"/>
      <w:shd w:val="clear" w:color="auto" w:fill="FFFFFF"/>
      <w:spacing w:after="0" w:line="413" w:lineRule="exact"/>
      <w:ind w:hanging="420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rsid w:val="009A1D3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styleId="ac">
    <w:name w:val="Body Text"/>
    <w:basedOn w:val="a"/>
    <w:link w:val="ad"/>
    <w:rsid w:val="009A1D3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A1D39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e">
    <w:name w:val="Hyperlink"/>
    <w:rsid w:val="009A1D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tm.gov.ru/" TargetMode="External"/><Relationship Id="rId13" Type="http://schemas.openxmlformats.org/officeDocument/2006/relationships/hyperlink" Target="http://www.rfs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sportedu.ru/press/tpfk/" TargetMode="External"/><Relationship Id="rId12" Type="http://schemas.openxmlformats.org/officeDocument/2006/relationships/hyperlink" Target="http://www.gorodki.ogr/" TargetMode="External"/><Relationship Id="rId17" Type="http://schemas.openxmlformats.org/officeDocument/2006/relationships/hyperlink" Target="http://www.rusgymnastic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gymru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sportedu.ru" TargetMode="External"/><Relationship Id="rId11" Type="http://schemas.openxmlformats.org/officeDocument/2006/relationships/hyperlink" Target="http://www.shkola-pre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pta.ru/" TargetMode="External"/><Relationship Id="rId10" Type="http://schemas.openxmlformats.org/officeDocument/2006/relationships/hyperlink" Target="http://www.vniif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fkis.ru/" TargetMode="External"/><Relationship Id="rId14" Type="http://schemas.openxmlformats.org/officeDocument/2006/relationships/hyperlink" Target="http://www.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17D6-9DA5-4930-8771-E09180E3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47</Pages>
  <Words>13546</Words>
  <Characters>77216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учитель</cp:lastModifiedBy>
  <cp:revision>111</cp:revision>
  <cp:lastPrinted>2021-11-02T08:44:00Z</cp:lastPrinted>
  <dcterms:created xsi:type="dcterms:W3CDTF">2020-10-06T16:54:00Z</dcterms:created>
  <dcterms:modified xsi:type="dcterms:W3CDTF">2022-10-09T13:55:00Z</dcterms:modified>
</cp:coreProperties>
</file>